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81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738"/>
        <w:gridCol w:w="2346"/>
        <w:gridCol w:w="2163"/>
        <w:gridCol w:w="2163"/>
        <w:gridCol w:w="2163"/>
        <w:gridCol w:w="2132"/>
      </w:tblGrid>
      <w:tr w:rsidR="00DE3015" w:rsidRPr="007B30E8" w:rsidTr="00DA61D4">
        <w:trPr>
          <w:trHeight w:val="113"/>
        </w:trPr>
        <w:tc>
          <w:tcPr>
            <w:tcW w:w="999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001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  <w:r w:rsidR="00DA61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kl. 8</w:t>
            </w:r>
          </w:p>
        </w:tc>
      </w:tr>
      <w:tr w:rsidR="00DE3015" w:rsidRPr="007B30E8" w:rsidTr="00DA61D4">
        <w:trPr>
          <w:trHeight w:val="150"/>
        </w:trPr>
        <w:tc>
          <w:tcPr>
            <w:tcW w:w="999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89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89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89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78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DA61D4">
        <w:trPr>
          <w:trHeight w:val="150"/>
        </w:trPr>
        <w:tc>
          <w:tcPr>
            <w:tcW w:w="999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1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norm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i zagrożeń,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wskazywanie przyczyn i konsekwencji].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typowe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wyboru poszczególnych wariantów dalszej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wziąć aktywny udział] działanie informujący społeczność szkolną, o sposobach dochodzenia swoich praw w szkole.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typowy formularz reklamacyjny.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56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56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wolności osobistych,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oraz socjalnych, kulturalnych i ekonomicznych zagwarantowanych w Konstytucji RP;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przykłady łamania praw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kampanię społeczną propagującą ideę ochrony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wolności człowieka.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[przeprowadzić/ wziąć aktywny udział] działanie na rzecz promowania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56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Czym jest samorząd?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gdzie znajduje się urząd gminy, w której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przeprowadzania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przepis prawa dotyczący organizacji referendum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8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znajdują się władze powiatu i województwa, w których mieszka.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strukturę i sposób powoływania władz samorządowych gminy, powiatu i województwa.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swój powiat lub województwo [historię, symbole,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strukturę organizacyjną swojego urzędu gminy.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temat przyczyn i skutków zjawiska korupcji i [lub] nepotyzmu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56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 utrzymaniu polskiej tożsamości narodowej. 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podjąć działania sprzyjające rozwojowi lokalnej społeczności [zaplanować, aktywnie uczestniczyć].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DA61D4">
        <w:trPr>
          <w:trHeight w:val="211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56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współczesnych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w Konstytucji RP przepisy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skutki, jakie niesie dla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wymienić strony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postępowania sądowego [postepowanie karne i cywilne].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rolę Trybunału Konstytucyjnego i Trybunału Stanu dla ochrony zasady państwa prawa.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organizacyjną dowolnego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stowarzyszenia.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56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NATO.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przejawy realizacji przez państwo polityki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jaka rolę odgrywa NATO w polityce obronnej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polskie [cele, zadania, historia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imiona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nazwiska Polaków pełniących ważne funkcje w instytucjach /organach Unii Europejskiej.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ekonomicznej i kulturowej współczesnego świata.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 udzielania pomocy humanitarnej.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biednego Południa jest często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78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dyskusji] dotyczącą sposobów udzielania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56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DA61D4">
        <w:trPr>
          <w:trHeight w:val="397"/>
        </w:trPr>
        <w:tc>
          <w:tcPr>
            <w:tcW w:w="999" w:type="pct"/>
          </w:tcPr>
          <w:p w:rsidR="00DE3015" w:rsidRPr="00DA61D4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A61D4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56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Pr="00E74D04" w:rsidRDefault="00E74D04" w:rsidP="00E7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74D0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KRYTERIA OCEN Z PRZEDMIOTU WIEDZA O SPOŁECZEŃSTWIE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b/>
          <w:sz w:val="24"/>
          <w:szCs w:val="24"/>
        </w:rPr>
        <w:t>Ocenę celującą (6)</w:t>
      </w:r>
      <w:r w:rsidRPr="00E74D04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wyróżnia się szeroką, samodzielnie zdobytą wiedzą, wybiegającą poza program nauczania,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posiadł umiejętność samodzielnego korzystania z różnych źródeł informacji,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samodzielnie formułuje wzorowe pod względem merytorycznym i językowym wypowiedzi ustne i pisemne na określony temat,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doskonale zna szeroką terminologię przedmiotową i swobodnie się nią posługuje,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formułuje własne opinie i sądy, które potrafi prawidłowo i przekonywująco uzasadnić,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potrafi powiązać dzieje własnego regionu z historią Polski i dziejami powszechnymi.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b/>
          <w:sz w:val="24"/>
          <w:szCs w:val="24"/>
        </w:rPr>
        <w:t>Ocenę bardzo dobrą (5</w:t>
      </w:r>
      <w:r w:rsidRPr="00E74D04">
        <w:rPr>
          <w:rFonts w:ascii="Times New Roman" w:eastAsia="Times New Roman" w:hAnsi="Times New Roman" w:cs="Times New Roman"/>
          <w:sz w:val="24"/>
          <w:szCs w:val="24"/>
        </w:rPr>
        <w:t>) otrzymuje uczeń, który: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opanował w pełnym stopniu wiadomości i umiejętności przewidziane programem nauczania,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sprawnie, samodzielnie posługuje się różnymi źródłami wiedzy,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rozumie i poprawnie stosuje poznaną terminologię,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samodzielnie formułuje wypowiedzi ustne i pisemne na określony temat, wykorzystując wiedzę zdobytą w szkole i samodzielnie,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potrafi współpracować w grupie,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aktywnie uczestniczy w lekcjach.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b/>
          <w:sz w:val="24"/>
          <w:szCs w:val="24"/>
        </w:rPr>
        <w:t>Ocenę dobrą (4)</w:t>
      </w:r>
      <w:r w:rsidRPr="00E74D04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nie opanował całego materiału określonego programem nauczania, ale nie utrudnia mu to poznawania wiedzy,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rozumie genezę, przebieg i skutki wydarzeń historycznych,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poprawnie posługuje się prostymi źródłami informacji,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poprawnie rozumuje w kategoriach przyczynowo- skutkowych oraz posługuje się pojęciami historycznymi,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umie formułować proste wypowiedzi ustne i pisemne.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b/>
          <w:sz w:val="24"/>
          <w:szCs w:val="24"/>
        </w:rPr>
        <w:t>Ocenę dostateczną (3)</w:t>
      </w:r>
      <w:r w:rsidRPr="00E74D04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opanował podstawowe elementy wiadomości programowych, pozwalające mu na rozumienie najważniejszych zagadnień,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potrafi formułować schematyczne wypowiedzi ustne i pisemne,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umie posługiwać się, często pod kierunkiem nauczyciela, prostymi środkami dydaktycznymi.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dopuszczającą (2) </w:t>
      </w:r>
      <w:r w:rsidRPr="00E74D04">
        <w:rPr>
          <w:rFonts w:ascii="Times New Roman" w:eastAsia="Times New Roman" w:hAnsi="Times New Roman" w:cs="Times New Roman"/>
          <w:sz w:val="24"/>
          <w:szCs w:val="24"/>
        </w:rPr>
        <w:t>otrzymuje uczeń, który: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lastRenderedPageBreak/>
        <w:t>- wiedzę ucznia charakteryzują znaczne braki, ale nie uniemożliwia mu to opanowanie wiadomości w dalszej edukacji,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wykonuje zadania o niewielkim stopniu trudności przy znacznej pomocy nauczyciela,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nie wykonał wszystkich prac lekcyjnych i domowych.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b/>
          <w:sz w:val="24"/>
          <w:szCs w:val="24"/>
        </w:rPr>
        <w:t>Ocenę niedostateczną (1)</w:t>
      </w:r>
      <w:r w:rsidRPr="00E74D04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E74D04" w:rsidRPr="00E74D04" w:rsidRDefault="00E74D04" w:rsidP="00E7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D04">
        <w:rPr>
          <w:rFonts w:ascii="Times New Roman" w:eastAsia="Times New Roman" w:hAnsi="Times New Roman" w:cs="Times New Roman"/>
          <w:sz w:val="24"/>
          <w:szCs w:val="24"/>
        </w:rPr>
        <w:t>- nie opanował wiadomości i umiejętności przewidzianych programem nauczania,</w:t>
      </w:r>
    </w:p>
    <w:p w:rsidR="00BD0A29" w:rsidRDefault="00E74D04"/>
    <w:sectPr w:rsidR="00BD0A29" w:rsidSect="00DA6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171341"/>
    <w:rsid w:val="00555048"/>
    <w:rsid w:val="005D4852"/>
    <w:rsid w:val="00657D48"/>
    <w:rsid w:val="006A7D48"/>
    <w:rsid w:val="00773234"/>
    <w:rsid w:val="00797EC8"/>
    <w:rsid w:val="00BF0F1C"/>
    <w:rsid w:val="00DA61D4"/>
    <w:rsid w:val="00DE3015"/>
    <w:rsid w:val="00E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6145</Words>
  <Characters>36871</Characters>
  <Application>Microsoft Office Word</Application>
  <DocSecurity>0</DocSecurity>
  <Lines>307</Lines>
  <Paragraphs>85</Paragraphs>
  <ScaleCrop>false</ScaleCrop>
  <Company/>
  <LinksUpToDate>false</LinksUpToDate>
  <CharactersWithSpaces>42931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lenovo</cp:lastModifiedBy>
  <cp:revision>4</cp:revision>
  <dcterms:created xsi:type="dcterms:W3CDTF">2018-09-18T14:28:00Z</dcterms:created>
  <dcterms:modified xsi:type="dcterms:W3CDTF">2018-09-18T15:01:00Z</dcterms:modified>
</cp:coreProperties>
</file>