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36D38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C36D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w formie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8B4A8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DD28D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4-6.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C36D38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2A46C9" w:rsidRPr="00893A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C36D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4A8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C36D38" w:rsidRPr="00893A83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Znaki na końcu zdania</w:t>
            </w:r>
            <w:r w:rsidR="00C36D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8B4A8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8B4A89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rzeczownik</w:t>
            </w:r>
            <w:r w:rsidR="003425C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425C4" w:rsidRPr="00B24B58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ó i u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25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8B4A89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A004A" w:rsidRPr="00B24B58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przymiotnik i przez co się odmienia?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narratora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8B4A8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FD0CA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wielką literą – imiona, nazwiska, tytuły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e-mail do kolegi lub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16330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swoich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czasownik i przez co się odmienia?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6772B" w:rsidRPr="00893A83" w:rsidRDefault="00FD0CA6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się odmienia czasownik w czasie przyszłym i przeszłym?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90470F" w:rsidRDefault="008B4A89" w:rsidP="00FD0C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6772B" w:rsidRPr="00893A83" w:rsidRDefault="001710FB" w:rsidP="00FD0C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D0CA6"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rz i ż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nie z różnymi częściami mowy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8B4A89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65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6E3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12311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035674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90470F" w:rsidRPr="00893A83" w:rsidTr="0040238B">
        <w:trPr>
          <w:trHeight w:val="787"/>
        </w:trPr>
        <w:tc>
          <w:tcPr>
            <w:tcW w:w="2357" w:type="dxa"/>
          </w:tcPr>
          <w:p w:rsidR="00035674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Każdy chciałby mieć „kota w butach”</w:t>
            </w: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formułuje 2–3 zdania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 w 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90470F" w:rsidRPr="00E724A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:rsidR="0090470F" w:rsidRPr="00F81364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470F" w:rsidRPr="003F7C18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 w:rsidR="0090470F" w:rsidRPr="00893A83" w:rsidTr="0040238B">
        <w:trPr>
          <w:trHeight w:val="787"/>
        </w:trPr>
        <w:tc>
          <w:tcPr>
            <w:tcW w:w="2357" w:type="dxa"/>
          </w:tcPr>
          <w:p w:rsidR="0090470F" w:rsidRDefault="00035674" w:rsidP="0003567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 Czy wolno nam wszystko?</w:t>
            </w: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90470F" w:rsidRPr="00E724A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przedstawionych w 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470F" w:rsidRPr="00F81364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470F" w:rsidRPr="003F7C18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autorach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 w:rsidR="0090470F" w:rsidRPr="00893A83" w:rsidTr="0040238B">
        <w:trPr>
          <w:trHeight w:val="787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 Baśń o ukrytym pięknie</w:t>
            </w: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</w:p>
          <w:p w:rsidR="0090470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formułuje 2–3 zdania na temat wydarzeń przedstawionych w 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90470F" w:rsidRPr="00E724A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przedstawionych w utworze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 </w:t>
            </w:r>
          </w:p>
        </w:tc>
        <w:tc>
          <w:tcPr>
            <w:tcW w:w="2358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 w:rsidR="0090470F" w:rsidRPr="0023631F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470F" w:rsidRPr="00F81364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470F" w:rsidRPr="003F7C18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rozpoznaje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wskazuje w nim charakterystyczne cechy baśni </w:t>
            </w:r>
          </w:p>
        </w:tc>
        <w:tc>
          <w:tcPr>
            <w:tcW w:w="2361" w:type="dxa"/>
          </w:tcPr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utworu</w:t>
            </w:r>
          </w:p>
          <w:p w:rsidR="0090470F" w:rsidRPr="00893A83" w:rsidRDefault="0090470F" w:rsidP="000B72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kamishibai </w:t>
            </w:r>
          </w:p>
        </w:tc>
      </w:tr>
      <w:tr w:rsidR="0090470F" w:rsidRPr="00893A83" w:rsidTr="0040238B">
        <w:trPr>
          <w:trHeight w:val="787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78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90470F" w:rsidRPr="00E724A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90470F" w:rsidRPr="0023631F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3F7C1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określa znaczenie spójników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 zdaniu</w:t>
            </w:r>
          </w:p>
        </w:tc>
        <w:tc>
          <w:tcPr>
            <w:tcW w:w="2361" w:type="dxa"/>
          </w:tcPr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 w:rsidR="0090470F" w:rsidRPr="00893A83" w:rsidTr="00E852DE">
        <w:trPr>
          <w:trHeight w:val="934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Przecinki i spójniki</w:t>
            </w:r>
          </w:p>
        </w:tc>
        <w:tc>
          <w:tcPr>
            <w:tcW w:w="2357" w:type="dxa"/>
          </w:tcPr>
          <w:p w:rsidR="0090470F" w:rsidRPr="00C26896" w:rsidRDefault="0090470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użycia przecinka przed spójnikami</w:t>
            </w:r>
            <w:r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A45795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stosuje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90470F" w:rsidRPr="00893A83" w:rsidTr="00E852DE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 w:rsidR="0090470F" w:rsidRPr="00E724A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w kilku zdaniach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0470F" w:rsidRPr="0023631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wskazuje w tekście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dwie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90470F" w:rsidRPr="00C26896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470F" w:rsidRPr="00A45795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470F" w:rsidRPr="0001619D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wskazuje w nim charakterystyczne cechy baśni</w:t>
            </w:r>
          </w:p>
          <w:p w:rsidR="0090470F" w:rsidRPr="00893A83" w:rsidRDefault="0090470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morał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płynący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baśni o rybaku i złotej rybce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rysuje ilustracje do baśni i przygotowuje teatrzyk kamishibai</w:t>
            </w:r>
          </w:p>
        </w:tc>
      </w:tr>
      <w:tr w:rsidR="0090470F" w:rsidRPr="00893A83" w:rsidTr="003A15F7">
        <w:trPr>
          <w:trHeight w:val="283"/>
        </w:trPr>
        <w:tc>
          <w:tcPr>
            <w:tcW w:w="2357" w:type="dxa"/>
          </w:tcPr>
          <w:p w:rsidR="0090470F" w:rsidRDefault="00035674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82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90470F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części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 w:rsidR="0090470F" w:rsidRPr="00893A83" w:rsidRDefault="0090470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poprawne i wyczerpujące opowiadanie twórcze, unikając </w:t>
            </w:r>
            <w:r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90470F" w:rsidRPr="00893A83" w:rsidTr="00B24B58">
        <w:trPr>
          <w:trHeight w:val="269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wyrazów z h i ch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90470F" w:rsidRPr="00893A83" w:rsidRDefault="0090470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 w:rsidR="0090470F" w:rsidRPr="00B24B58" w:rsidRDefault="0090470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90470F" w:rsidRPr="00A45795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(pisownia </w:t>
            </w:r>
            <w:r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t>121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90470F" w:rsidRPr="00893A83" w:rsidTr="00EB18CD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0470F" w:rsidRPr="00893A83" w:rsidRDefault="0090470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 w:rsidR="0090470F" w:rsidRPr="00893A83" w:rsidRDefault="0090470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90470F" w:rsidRPr="00893A83" w:rsidRDefault="0090470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90470F" w:rsidRPr="00893A83" w:rsidTr="007412F1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87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90470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 w:rsidR="0090470F" w:rsidRPr="00893A83" w:rsidTr="002C643F">
        <w:trPr>
          <w:trHeight w:val="269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wymienia jego najważniejsze elementy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 w:rsidR="0090470F" w:rsidRPr="00893A83" w:rsidRDefault="0090470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graficzny </w:t>
            </w:r>
          </w:p>
        </w:tc>
        <w:tc>
          <w:tcPr>
            <w:tcW w:w="2361" w:type="dxa"/>
          </w:tcPr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podziękowanie</w:t>
            </w:r>
          </w:p>
        </w:tc>
      </w:tr>
      <w:tr w:rsidR="0090470F" w:rsidRPr="00893A83" w:rsidTr="007974EA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90470F" w:rsidRPr="00FF6BA1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czyta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0470F" w:rsidRPr="00F81364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określa postacie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 i fantastyczne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redaguje podziękowanie w imieniu Ikukiego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 w:rsidR="0090470F" w:rsidRPr="0023631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o wydarzeniach przedstawionych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utworu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90470F" w:rsidRPr="0001619D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z własnymi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samodzielnie podziękowanie w imieniu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Ikukiego 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bohaterów</w:t>
            </w:r>
          </w:p>
        </w:tc>
      </w:tr>
      <w:tr w:rsidR="0090470F" w:rsidRPr="00893A83" w:rsidTr="007974EA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 w:rsidR="0090470F" w:rsidRPr="00C26896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 </w:t>
            </w: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90470F" w:rsidRPr="0001619D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• uzupełnia</w:t>
            </w: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 na zadany temat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 w:rsidR="0090470F" w:rsidRPr="00893A83" w:rsidTr="00E03D18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91-92.</w:t>
            </w:r>
          </w:p>
          <w:p w:rsidR="0090470F" w:rsidRPr="00B24B58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Pisownia wielką literą – państwa, regiony, miasta, wsie</w:t>
            </w:r>
          </w:p>
        </w:tc>
        <w:tc>
          <w:tcPr>
            <w:tcW w:w="2357" w:type="dxa"/>
          </w:tcPr>
          <w:p w:rsidR="0090470F" w:rsidRPr="0001619D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państw, miast, dzielnic, regionów, mieszkańców państw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mieszkańców miast, dzielnic, wsi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 w:rsidR="0090470F" w:rsidRPr="00893A83" w:rsidTr="00E03D18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93 -94.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 w:rsidR="0090470F" w:rsidRPr="00DD00D8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90470F" w:rsidRPr="00FF6BA1" w:rsidRDefault="0090470F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jako określenie czynności lub stanu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70F" w:rsidRPr="00893A83" w:rsidTr="00D23BCC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8B4A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 w:rsidR="0090470F" w:rsidRPr="00E724AF" w:rsidRDefault="0090470F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90470F" w:rsidRPr="00FF6BA1" w:rsidRDefault="0090470F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zdania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 w zdania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470F" w:rsidRPr="00893A83" w:rsidTr="009634CB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8B4A89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0470F" w:rsidRPr="00C26896" w:rsidRDefault="0090470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wymienia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0470F" w:rsidRPr="0001619D" w:rsidRDefault="0090470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470F" w:rsidRPr="00893A83" w:rsidRDefault="0090470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 w:rsidR="0090470F" w:rsidRPr="00893A83" w:rsidTr="007974EA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 w:rsidR="0090470F" w:rsidRPr="00E724A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definiuje wersy i rymy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90470F" w:rsidRPr="0023631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wyraża </w:t>
            </w:r>
            <w:r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470F" w:rsidRPr="00893A83" w:rsidTr="002D4E61">
        <w:trPr>
          <w:trHeight w:val="283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98.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ogłoszenie?</w:t>
            </w:r>
          </w:p>
        </w:tc>
        <w:tc>
          <w:tcPr>
            <w:tcW w:w="2357" w:type="dxa"/>
          </w:tcPr>
          <w:p w:rsidR="0090470F" w:rsidRPr="0001619D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wymienia jego najważniejsze elementy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zapisuje datę i miejsce wydarzenia</w:t>
            </w:r>
            <w:r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:rsidR="0090470F" w:rsidRPr="00DD00D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 w:rsidR="0090470F" w:rsidRPr="0001619D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>
              <w:rPr>
                <w:rFonts w:ascii="Times New Roman" w:hAnsi="Times New Roman"/>
                <w:sz w:val="20"/>
                <w:szCs w:val="20"/>
              </w:rPr>
              <w:t>ze</w:t>
            </w:r>
            <w:r w:rsidRPr="0023631F">
              <w:rPr>
                <w:rFonts w:ascii="Times New Roman" w:hAnsi="Times New Roman"/>
                <w:sz w:val="20"/>
                <w:szCs w:val="20"/>
              </w:rPr>
              <w:t xml:space="preserve"> krótko, zwięźle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470F" w:rsidRPr="00F81364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redaguje pisemnie ogłoszenie, uwzględniając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 w:rsidR="0090470F" w:rsidRPr="00893A83" w:rsidTr="002E7DC1">
        <w:trPr>
          <w:trHeight w:val="2845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99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470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czyta utwór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90470F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90470F" w:rsidRPr="00DD00D8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 w:rsidR="0090470F" w:rsidRPr="00893A83" w:rsidRDefault="0090470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sz w:val="20"/>
                <w:szCs w:val="20"/>
              </w:rPr>
              <w:t>dwa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odpowi</w:t>
            </w:r>
            <w:r>
              <w:rPr>
                <w:rFonts w:ascii="Times New Roman" w:hAnsi="Times New Roman"/>
                <w:sz w:val="20"/>
                <w:szCs w:val="20"/>
              </w:rPr>
              <w:t>ada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pisemnie na pytania zawarte w piosence: </w:t>
            </w: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 w:rsidR="0090470F" w:rsidRPr="00893A83" w:rsidTr="00B24B58">
        <w:trPr>
          <w:trHeight w:val="861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="009047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 w:rsidR="0090470F" w:rsidRPr="00893A83" w:rsidRDefault="0090470F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 w:rsidR="0090470F" w:rsidRPr="00893A83" w:rsidRDefault="0090470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 w:rsidR="0090470F" w:rsidRPr="00893A83" w:rsidRDefault="0090470F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70F" w:rsidRPr="00893A83" w:rsidTr="004941C9">
        <w:trPr>
          <w:trHeight w:val="1068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90470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470F" w:rsidRPr="00893A83" w:rsidRDefault="0090470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się zdanie nierozwinięte od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90470F" w:rsidRPr="00893A83" w:rsidRDefault="0090470F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 w:rsidR="0090470F" w:rsidRPr="00893A83" w:rsidRDefault="0090470F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470F" w:rsidRPr="00893A83" w:rsidTr="00B24B58">
        <w:trPr>
          <w:trHeight w:val="411"/>
        </w:trPr>
        <w:tc>
          <w:tcPr>
            <w:tcW w:w="2357" w:type="dxa"/>
          </w:tcPr>
          <w:p w:rsidR="0090470F" w:rsidRDefault="0003567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</w:t>
            </w:r>
          </w:p>
          <w:p w:rsidR="0090470F" w:rsidRPr="00B24B58" w:rsidRDefault="0090470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 w:rsidR="0090470F" w:rsidRPr="0023631F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wymienia zasady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0470F" w:rsidRPr="00A45795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wymienia spójniki, przed którymi nie należy stawia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stosuje zasady użycia przecinka w zdaniu </w:t>
            </w:r>
          </w:p>
        </w:tc>
        <w:tc>
          <w:tcPr>
            <w:tcW w:w="2357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 w:rsidR="0090470F" w:rsidRPr="00893A83" w:rsidRDefault="0090470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41" w:rsidRDefault="00064241" w:rsidP="000B228B">
      <w:pPr>
        <w:spacing w:after="0" w:line="240" w:lineRule="auto"/>
      </w:pPr>
      <w:r>
        <w:separator/>
      </w:r>
    </w:p>
  </w:endnote>
  <w:endnote w:type="continuationSeparator" w:id="0">
    <w:p w:rsidR="00064241" w:rsidRDefault="00064241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41" w:rsidRDefault="00064241" w:rsidP="000B228B">
      <w:pPr>
        <w:spacing w:after="0" w:line="240" w:lineRule="auto"/>
      </w:pPr>
      <w:r>
        <w:separator/>
      </w:r>
    </w:p>
  </w:footnote>
  <w:footnote w:type="continuationSeparator" w:id="0">
    <w:p w:rsidR="00064241" w:rsidRDefault="00064241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35674"/>
    <w:rsid w:val="00042C73"/>
    <w:rsid w:val="00047710"/>
    <w:rsid w:val="00061ACE"/>
    <w:rsid w:val="00064241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272A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472E9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B4A89"/>
    <w:rsid w:val="008D2A65"/>
    <w:rsid w:val="008E33FC"/>
    <w:rsid w:val="008F1DA1"/>
    <w:rsid w:val="00903409"/>
    <w:rsid w:val="0090470F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2F6D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67BAB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D0CA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8628</Words>
  <Characters>51773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Łukasz</cp:lastModifiedBy>
  <cp:revision>3</cp:revision>
  <dcterms:created xsi:type="dcterms:W3CDTF">2018-09-18T20:49:00Z</dcterms:created>
  <dcterms:modified xsi:type="dcterms:W3CDTF">2018-09-23T21:02:00Z</dcterms:modified>
</cp:coreProperties>
</file>