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B" w:rsidRDefault="008F6ADB" w:rsidP="008F6ADB">
      <w:pPr>
        <w:spacing w:line="360" w:lineRule="auto"/>
        <w:rPr>
          <w:i/>
          <w:sz w:val="40"/>
          <w:szCs w:val="40"/>
          <w:lang w:val="pl-PL"/>
        </w:rPr>
      </w:pPr>
      <w:r w:rsidRPr="008F6ADB">
        <w:rPr>
          <w:i/>
          <w:sz w:val="40"/>
          <w:szCs w:val="40"/>
          <w:lang w:val="pl-PL"/>
        </w:rPr>
        <w:t xml:space="preserve">Kryteria wymagań na poszczególne oceny z matematyki </w:t>
      </w:r>
    </w:p>
    <w:p w:rsidR="008F6ADB" w:rsidRPr="008F6ADB" w:rsidRDefault="008F6ADB" w:rsidP="008F6ADB">
      <w:pPr>
        <w:spacing w:line="360" w:lineRule="auto"/>
        <w:jc w:val="center"/>
        <w:rPr>
          <w:i/>
          <w:sz w:val="40"/>
          <w:szCs w:val="40"/>
          <w:lang w:val="pl-PL"/>
        </w:rPr>
      </w:pPr>
      <w:r>
        <w:rPr>
          <w:i/>
          <w:sz w:val="40"/>
          <w:szCs w:val="40"/>
          <w:lang w:val="pl-PL"/>
        </w:rPr>
        <w:t>w klasie siódmej</w:t>
      </w:r>
      <w:r w:rsidR="00616418">
        <w:rPr>
          <w:i/>
          <w:sz w:val="40"/>
          <w:szCs w:val="40"/>
          <w:lang w:val="pl-PL"/>
        </w:rPr>
        <w:t>.</w:t>
      </w:r>
    </w:p>
    <w:p w:rsidR="009C10E9" w:rsidRDefault="009C10E9" w:rsidP="008F6ADB">
      <w:pPr>
        <w:pStyle w:val="Standard"/>
        <w:rPr>
          <w:rFonts w:cs="Times New Roman"/>
          <w:u w:val="single"/>
          <w:lang w:val="pl-PL" w:bidi="he-IL"/>
        </w:rPr>
      </w:pPr>
    </w:p>
    <w:p w:rsidR="009C10E9" w:rsidRDefault="00C82E58" w:rsidP="008F6ADB">
      <w:pPr>
        <w:pStyle w:val="Standard"/>
        <w:rPr>
          <w:rFonts w:cs="Times New Roman"/>
          <w:sz w:val="28"/>
          <w:szCs w:val="28"/>
          <w:u w:val="single"/>
          <w:lang w:val="pl-PL" w:bidi="he-IL"/>
        </w:rPr>
      </w:pPr>
      <w:r w:rsidRPr="008F6ADB">
        <w:rPr>
          <w:rFonts w:cs="Times New Roman"/>
          <w:sz w:val="28"/>
          <w:szCs w:val="28"/>
          <w:u w:val="single"/>
          <w:lang w:val="pl-PL" w:bidi="he-IL"/>
        </w:rPr>
        <w:t xml:space="preserve">Ocenę </w:t>
      </w:r>
      <w:r w:rsidRPr="008F6ADB">
        <w:rPr>
          <w:rFonts w:cs="Times New Roman"/>
          <w:b/>
          <w:sz w:val="28"/>
          <w:szCs w:val="28"/>
          <w:u w:val="single"/>
          <w:lang w:val="pl-PL" w:bidi="he-IL"/>
        </w:rPr>
        <w:t>niedostateczną</w:t>
      </w:r>
      <w:r w:rsidRPr="008F6ADB">
        <w:rPr>
          <w:rFonts w:cs="Times New Roman"/>
          <w:sz w:val="28"/>
          <w:szCs w:val="28"/>
          <w:u w:val="single"/>
          <w:lang w:val="pl-PL" w:bidi="he-IL"/>
        </w:rPr>
        <w:t xml:space="preserve"> otrzymuje uczeń, który:</w:t>
      </w:r>
    </w:p>
    <w:p w:rsidR="008F6ADB" w:rsidRPr="008F6ADB" w:rsidRDefault="008F6ADB" w:rsidP="008F6ADB">
      <w:pPr>
        <w:pStyle w:val="Standard"/>
        <w:rPr>
          <w:sz w:val="28"/>
          <w:szCs w:val="28"/>
          <w:lang w:val="pl-PL"/>
        </w:rPr>
      </w:pPr>
    </w:p>
    <w:p w:rsidR="009C10E9" w:rsidRPr="008F6ADB" w:rsidRDefault="00C82E58" w:rsidP="008F6ADB">
      <w:pPr>
        <w:pStyle w:val="Standard"/>
        <w:numPr>
          <w:ilvl w:val="0"/>
          <w:numId w:val="12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 xml:space="preserve">nie opanował wiadomości i umiejętności określonych </w:t>
      </w:r>
      <w:r w:rsidRPr="008F6ADB">
        <w:rPr>
          <w:rFonts w:cs="Times New Roman"/>
          <w:i/>
          <w:w w:val="113"/>
          <w:lang w:val="pl-PL" w:bidi="he-IL"/>
        </w:rPr>
        <w:t xml:space="preserve">w </w:t>
      </w:r>
      <w:r w:rsidRPr="008F6ADB">
        <w:rPr>
          <w:rFonts w:cs="Times New Roman"/>
          <w:i/>
          <w:lang w:val="pl-PL" w:bidi="he-IL"/>
        </w:rPr>
        <w:t>podstawach programowych, które są konieczne do dalszego kształcenia</w:t>
      </w:r>
      <w:r w:rsidR="00616418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nie zna po</w:t>
      </w:r>
      <w:r w:rsidR="00616418">
        <w:rPr>
          <w:rFonts w:cs="Times New Roman"/>
          <w:i/>
          <w:lang w:val="pl-PL" w:bidi="he-IL"/>
        </w:rPr>
        <w:t>dstawowych pojęć matematycznych;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nawet z pomocą nauczyciela nie potrafi rozwiązać prostych </w:t>
      </w:r>
      <w:r w:rsidR="008F6ADB">
        <w:rPr>
          <w:rFonts w:cs="Times New Roman"/>
          <w:i/>
          <w:lang w:val="pl-PL" w:bidi="he-IL"/>
        </w:rPr>
        <w:t>przykładów na liczbach naturalny</w:t>
      </w:r>
      <w:r w:rsidR="00616418">
        <w:rPr>
          <w:rFonts w:cs="Times New Roman"/>
          <w:i/>
          <w:lang w:val="pl-PL" w:bidi="he-IL"/>
        </w:rPr>
        <w:t>ch, całkowitych i wymiernych;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nawet z pomocą nauczyciela nie potr</w:t>
      </w:r>
      <w:r w:rsidR="00616418">
        <w:rPr>
          <w:rFonts w:cs="Times New Roman"/>
          <w:i/>
          <w:lang w:val="pl-PL" w:bidi="he-IL"/>
        </w:rPr>
        <w:t>afi rozwiązać prostego równania;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nie zna pojęcia potęgi i </w:t>
      </w:r>
      <w:r w:rsidR="00616418">
        <w:rPr>
          <w:rFonts w:cs="Times New Roman"/>
          <w:i/>
          <w:lang w:val="pl-PL" w:bidi="he-IL"/>
        </w:rPr>
        <w:t>pierwiastka;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nie potrafi wykonywać</w:t>
      </w:r>
      <w:r w:rsidR="00616418">
        <w:rPr>
          <w:rFonts w:cs="Times New Roman"/>
          <w:i/>
          <w:lang w:val="pl-PL" w:bidi="he-IL"/>
        </w:rPr>
        <w:t xml:space="preserve"> prostych obliczeń procentowych;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nie potrafi odczytać informacji z najprostszego diagramu, wykresu lub tabeli</w:t>
      </w:r>
      <w:r w:rsidR="00616418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nie odróżnia brył </w:t>
      </w:r>
      <w:r w:rsidR="00616418">
        <w:rPr>
          <w:rFonts w:cs="Times New Roman"/>
          <w:i/>
          <w:lang w:val="pl-PL" w:bidi="he-IL"/>
        </w:rPr>
        <w:t>przestrzennych i figur płaskich;</w:t>
      </w:r>
    </w:p>
    <w:p w:rsidR="009C10E9" w:rsidRPr="008F6ADB" w:rsidRDefault="0061641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>
        <w:rPr>
          <w:rFonts w:cs="Times New Roman"/>
          <w:i/>
          <w:lang w:val="pl-PL" w:bidi="he-IL"/>
        </w:rPr>
        <w:t>nie bierze udziału w lekcji;</w:t>
      </w:r>
    </w:p>
    <w:p w:rsidR="009C10E9" w:rsidRDefault="00C82E58" w:rsidP="008F6ADB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nie odrabia zadanych prac domowych.</w:t>
      </w:r>
    </w:p>
    <w:p w:rsidR="009342E8" w:rsidRPr="008F6ADB" w:rsidRDefault="009342E8" w:rsidP="009342E8">
      <w:pPr>
        <w:pStyle w:val="Standard"/>
        <w:tabs>
          <w:tab w:val="left" w:pos="720"/>
        </w:tabs>
        <w:ind w:left="360"/>
        <w:rPr>
          <w:rFonts w:cs="Times New Roman"/>
          <w:i/>
          <w:lang w:val="pl-PL" w:bidi="he-IL"/>
        </w:rPr>
      </w:pPr>
    </w:p>
    <w:p w:rsidR="009C10E9" w:rsidRPr="009342E8" w:rsidRDefault="00C82E58" w:rsidP="008F6ADB">
      <w:pPr>
        <w:pStyle w:val="Standard"/>
        <w:rPr>
          <w:rFonts w:cs="Times New Roman"/>
          <w:sz w:val="28"/>
          <w:szCs w:val="28"/>
          <w:u w:val="single"/>
          <w:lang w:val="pl-PL" w:bidi="he-IL"/>
        </w:rPr>
      </w:pPr>
      <w:r w:rsidRPr="009342E8">
        <w:rPr>
          <w:rFonts w:cs="Times New Roman"/>
          <w:sz w:val="28"/>
          <w:szCs w:val="28"/>
          <w:u w:val="single"/>
          <w:lang w:val="pl-PL" w:bidi="he-IL"/>
        </w:rPr>
        <w:t xml:space="preserve">Ocenę </w:t>
      </w:r>
      <w:r w:rsidRPr="009342E8">
        <w:rPr>
          <w:rFonts w:cs="Times New Roman"/>
          <w:b/>
          <w:sz w:val="28"/>
          <w:szCs w:val="28"/>
          <w:u w:val="single"/>
          <w:lang w:val="pl-PL" w:bidi="he-IL"/>
        </w:rPr>
        <w:t>dopuszczającą</w:t>
      </w:r>
      <w:r w:rsidRPr="009342E8">
        <w:rPr>
          <w:rFonts w:cs="Times New Roman"/>
          <w:sz w:val="28"/>
          <w:szCs w:val="28"/>
          <w:u w:val="single"/>
          <w:lang w:val="pl-PL" w:bidi="he-IL"/>
        </w:rPr>
        <w:t xml:space="preserve"> otrzymuje uczeń, który:</w:t>
      </w:r>
    </w:p>
    <w:p w:rsidR="009342E8" w:rsidRPr="008F6ADB" w:rsidRDefault="009342E8" w:rsidP="008F6ADB">
      <w:pPr>
        <w:pStyle w:val="Standard"/>
        <w:rPr>
          <w:lang w:val="pl-PL"/>
        </w:rPr>
      </w:pP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posiada wiadomości i umiejętności niezbędne</w:t>
      </w:r>
      <w:r w:rsidR="00616418">
        <w:rPr>
          <w:rFonts w:cs="Times New Roman"/>
          <w:i/>
          <w:lang w:val="pl-PL" w:bidi="he-IL"/>
        </w:rPr>
        <w:t xml:space="preserve"> do kontynuowania dalszej nauki;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samodzielnie oblicza proste jednodziałaniowe p</w:t>
      </w:r>
      <w:r w:rsidR="00616418">
        <w:rPr>
          <w:rFonts w:cs="Times New Roman"/>
          <w:i/>
          <w:lang w:val="pl-PL" w:bidi="he-IL"/>
        </w:rPr>
        <w:t>rzykłady na liczbach wymiernych;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zna </w:t>
      </w:r>
      <w:r w:rsidRPr="008F6ADB">
        <w:rPr>
          <w:rFonts w:cs="Times New Roman"/>
          <w:i/>
          <w:lang w:val="pl-PL"/>
        </w:rPr>
        <w:t>nazwy działań</w:t>
      </w:r>
      <w:r w:rsidR="00616418">
        <w:rPr>
          <w:rFonts w:cs="Times New Roman"/>
          <w:i/>
          <w:lang w:val="pl-PL"/>
        </w:rPr>
        <w:t>, kolejność wykonywania działań;</w:t>
      </w:r>
      <w:r w:rsidRPr="008F6ADB">
        <w:rPr>
          <w:rFonts w:cs="Times New Roman"/>
          <w:i/>
          <w:lang w:val="pl-PL"/>
        </w:rPr>
        <w:t xml:space="preserve">  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/>
        </w:rPr>
        <w:t xml:space="preserve"> potrafi pisemnie wykonać każde z czterech działań na ułamkach dziesiętnych oraz na ułamkach  zwykłych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/>
        </w:rPr>
        <w:t>potrafi wykonyw</w:t>
      </w:r>
      <w:r w:rsidR="00616418">
        <w:rPr>
          <w:rFonts w:cs="Times New Roman"/>
          <w:i/>
          <w:lang w:val="pl-PL"/>
        </w:rPr>
        <w:t>ać proste obliczenia procentowe;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/>
        </w:rPr>
        <w:t>z</w:t>
      </w:r>
      <w:r w:rsidR="00616418">
        <w:rPr>
          <w:rFonts w:cs="Times New Roman"/>
          <w:i/>
          <w:lang w:val="pl-PL"/>
        </w:rPr>
        <w:t>na pojęcie potęgi i pierwiastka;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/>
        </w:rPr>
        <w:t>zna pojęc</w:t>
      </w:r>
      <w:r w:rsidR="009342E8">
        <w:rPr>
          <w:rFonts w:cs="Times New Roman"/>
          <w:i/>
          <w:lang w:val="pl-PL"/>
        </w:rPr>
        <w:t>ie potęgi o wyk</w:t>
      </w:r>
      <w:r w:rsidR="00616418">
        <w:rPr>
          <w:rFonts w:cs="Times New Roman"/>
          <w:i/>
          <w:lang w:val="pl-PL"/>
        </w:rPr>
        <w:t>ładniku naturalnym i oblicza je;</w:t>
      </w:r>
    </w:p>
    <w:p w:rsidR="00BE7A62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/>
        </w:rPr>
        <w:t xml:space="preserve">zna pojęcie notacji wykładniczej i </w:t>
      </w:r>
      <w:r w:rsidR="00616418">
        <w:rPr>
          <w:rFonts w:cs="Times New Roman"/>
          <w:i/>
          <w:lang w:val="pl-PL"/>
        </w:rPr>
        <w:t>stosuje ją do zapisywania liczb;</w:t>
      </w:r>
    </w:p>
    <w:p w:rsidR="009C10E9" w:rsidRPr="008F6ADB" w:rsidRDefault="00C82E58" w:rsidP="008F6ADB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A57425">
        <w:rPr>
          <w:rFonts w:cs="Times New Roman"/>
          <w:i/>
          <w:lang w:val="pl-PL"/>
        </w:rPr>
        <w:t xml:space="preserve">oblicza pierwiastek </w:t>
      </w:r>
      <w:r w:rsidRPr="008F6ADB">
        <w:rPr>
          <w:rFonts w:cs="Times New Roman"/>
          <w:i/>
        </w:rPr>
        <w:t xml:space="preserve">II </w:t>
      </w:r>
      <w:r w:rsidRPr="00A57425">
        <w:rPr>
          <w:rFonts w:cs="Times New Roman"/>
          <w:i/>
          <w:lang w:val="pl-PL"/>
        </w:rPr>
        <w:t>stopnia</w:t>
      </w:r>
      <w:r w:rsidR="00616418">
        <w:rPr>
          <w:rFonts w:cs="Times New Roman"/>
          <w:i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iCs/>
          <w:lang w:val="pl-PL"/>
        </w:rPr>
      </w:pPr>
      <w:r w:rsidRPr="008F6ADB">
        <w:rPr>
          <w:rFonts w:cs="Times New Roman"/>
          <w:i/>
          <w:iCs/>
          <w:lang w:val="pl-PL"/>
        </w:rPr>
        <w:t xml:space="preserve">zna pojęcie  wyrażenia algebraicznego, </w:t>
      </w:r>
      <w:r w:rsidR="00616418">
        <w:rPr>
          <w:rFonts w:cs="Times New Roman"/>
          <w:i/>
          <w:iCs/>
          <w:lang w:val="pl-PL"/>
        </w:rPr>
        <w:t>jednomianu i sumy algebraicznej;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iCs/>
          <w:lang w:val="pl-PL"/>
        </w:rPr>
      </w:pPr>
      <w:r w:rsidRPr="008F6ADB">
        <w:rPr>
          <w:rFonts w:cs="Times New Roman"/>
          <w:i/>
          <w:iCs/>
          <w:lang w:val="pl-PL"/>
        </w:rPr>
        <w:t>potrafi wskazać współczynnik liczbo</w:t>
      </w:r>
      <w:r w:rsidR="00616418">
        <w:rPr>
          <w:rFonts w:cs="Times New Roman"/>
          <w:i/>
          <w:iCs/>
          <w:lang w:val="pl-PL"/>
        </w:rPr>
        <w:t>wy i wyrazy sumy algebraicznej;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</w:pPr>
      <w:r w:rsidRPr="00A57425">
        <w:rPr>
          <w:rFonts w:cs="Times New Roman"/>
          <w:i/>
          <w:iCs/>
          <w:lang w:val="pl-PL"/>
        </w:rPr>
        <w:t>zna pojęcie nierówności</w:t>
      </w:r>
      <w:r w:rsidR="00616418">
        <w:rPr>
          <w:rFonts w:cs="Times New Roman"/>
          <w:i/>
          <w:iCs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zna pojęcia i umie narysować podstawowe figury płaskie i p</w:t>
      </w:r>
      <w:r w:rsidR="009342E8">
        <w:rPr>
          <w:rFonts w:cs="Times New Roman"/>
          <w:i/>
          <w:lang w:val="pl-PL"/>
        </w:rPr>
        <w:t>rze</w:t>
      </w:r>
      <w:r w:rsidR="00616418">
        <w:rPr>
          <w:rFonts w:cs="Times New Roman"/>
          <w:i/>
          <w:lang w:val="pl-PL"/>
        </w:rPr>
        <w:t>strzenne;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obliczyć</w:t>
      </w:r>
      <w:r w:rsidR="00616418">
        <w:rPr>
          <w:rFonts w:cs="Times New Roman"/>
          <w:i/>
          <w:lang w:val="pl-PL"/>
        </w:rPr>
        <w:t xml:space="preserve"> obwód  i pole danego wielokąta;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zna j</w:t>
      </w:r>
      <w:r w:rsidR="00616418">
        <w:rPr>
          <w:rFonts w:cs="Times New Roman"/>
          <w:i/>
          <w:lang w:val="pl-PL"/>
        </w:rPr>
        <w:t>ednostki czasu, długości i masy;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potrafi narysować układ współrzędnych</w:t>
      </w:r>
      <w:r w:rsidR="00616418">
        <w:rPr>
          <w:rFonts w:cs="Times New Roman"/>
          <w:i/>
          <w:lang w:val="pl-PL"/>
        </w:rPr>
        <w:t xml:space="preserve"> i zaznaczyć współrzędne punktu;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konstruować odcinek przystają</w:t>
      </w:r>
      <w:r w:rsidR="00616418">
        <w:rPr>
          <w:rFonts w:cs="Times New Roman"/>
          <w:i/>
          <w:lang w:val="pl-PL"/>
        </w:rPr>
        <w:t>cy do danego;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autoSpaceDE w:val="0"/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zna definicję figur przy</w:t>
      </w:r>
      <w:r w:rsidR="00616418">
        <w:rPr>
          <w:rFonts w:cs="Times New Roman"/>
          <w:i/>
          <w:lang w:val="pl-PL"/>
        </w:rPr>
        <w:t>stających i wielokąta foremnego;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z pomocą nauczyciela rozwiązuje zadania tekstowe</w:t>
      </w:r>
      <w:r w:rsidR="00616418">
        <w:rPr>
          <w:rFonts w:cs="Times New Roman"/>
          <w:i/>
          <w:lang w:val="pl-PL" w:bidi="he-IL"/>
        </w:rPr>
        <w:t xml:space="preserve"> o niewielkim stopniu trudności;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z pomocą nauczyciela rozwiązuje proste równania (bądź odgadu</w:t>
      </w:r>
      <w:r w:rsidR="00616418">
        <w:rPr>
          <w:rFonts w:cs="Times New Roman"/>
          <w:i/>
          <w:lang w:val="pl-PL" w:bidi="he-IL"/>
        </w:rPr>
        <w:t>je liczbę spełniającą równanie);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potrafi odczytać informacje z prostych</w:t>
      </w:r>
      <w:r w:rsidR="00616418">
        <w:rPr>
          <w:rFonts w:cs="Times New Roman"/>
          <w:i/>
          <w:lang w:val="pl-PL" w:bidi="he-IL"/>
        </w:rPr>
        <w:t xml:space="preserve"> diagramów, wykresów oraz tabel;</w:t>
      </w:r>
    </w:p>
    <w:p w:rsidR="009C10E9" w:rsidRPr="008F6ADB" w:rsidRDefault="009342E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bidi="he-IL"/>
        </w:rPr>
      </w:pPr>
      <w:r w:rsidRPr="00A57425">
        <w:rPr>
          <w:rFonts w:cs="Times New Roman"/>
          <w:i/>
          <w:lang w:val="pl-PL" w:bidi="he-IL"/>
        </w:rPr>
        <w:t>zna pojęcie średniej arytmetycznej</w:t>
      </w:r>
      <w:r w:rsidR="00616418">
        <w:rPr>
          <w:rFonts w:cs="Times New Roman"/>
          <w:i/>
          <w:lang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umie obliczyć pole powierzchni i objętość sześcianu , pro</w:t>
      </w:r>
      <w:r w:rsidR="00616418">
        <w:rPr>
          <w:rFonts w:cs="Times New Roman"/>
          <w:i/>
          <w:lang w:val="pl-PL" w:bidi="he-IL"/>
        </w:rPr>
        <w:t>stopadłościanu i graniastosłupa;</w:t>
      </w:r>
    </w:p>
    <w:p w:rsidR="009C10E9" w:rsidRDefault="00C82E58" w:rsidP="008F6ADB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rPr>
          <w:rFonts w:cs="Times New Roman"/>
          <w:i/>
          <w:lang w:bidi="he-IL"/>
        </w:rPr>
      </w:pPr>
      <w:r w:rsidRPr="00A57425">
        <w:rPr>
          <w:rFonts w:cs="Times New Roman"/>
          <w:i/>
          <w:lang w:val="pl-PL" w:bidi="he-IL"/>
        </w:rPr>
        <w:t>odrabia prace domowe</w:t>
      </w:r>
      <w:r w:rsidRPr="008F6ADB">
        <w:rPr>
          <w:rFonts w:cs="Times New Roman"/>
          <w:i/>
          <w:lang w:bidi="he-IL"/>
        </w:rPr>
        <w:t>.</w:t>
      </w:r>
    </w:p>
    <w:p w:rsidR="009342E8" w:rsidRPr="008F6ADB" w:rsidRDefault="009342E8" w:rsidP="009342E8">
      <w:pPr>
        <w:pStyle w:val="Standard"/>
        <w:tabs>
          <w:tab w:val="left" w:pos="568"/>
        </w:tabs>
        <w:ind w:left="284"/>
        <w:rPr>
          <w:rFonts w:cs="Times New Roman"/>
          <w:i/>
          <w:lang w:bidi="he-IL"/>
        </w:rPr>
      </w:pPr>
    </w:p>
    <w:p w:rsidR="00616418" w:rsidRDefault="00616418" w:rsidP="008F6ADB">
      <w:pPr>
        <w:pStyle w:val="Standard"/>
        <w:rPr>
          <w:rFonts w:cs="Times New Roman"/>
          <w:sz w:val="28"/>
          <w:szCs w:val="28"/>
          <w:u w:val="single"/>
          <w:lang w:val="pl-PL" w:bidi="he-IL"/>
        </w:rPr>
      </w:pPr>
    </w:p>
    <w:p w:rsidR="00616418" w:rsidRDefault="00616418" w:rsidP="008F6ADB">
      <w:pPr>
        <w:pStyle w:val="Standard"/>
        <w:rPr>
          <w:rFonts w:cs="Times New Roman"/>
          <w:sz w:val="28"/>
          <w:szCs w:val="28"/>
          <w:u w:val="single"/>
          <w:lang w:val="pl-PL" w:bidi="he-IL"/>
        </w:rPr>
      </w:pPr>
    </w:p>
    <w:p w:rsidR="009C10E9" w:rsidRDefault="00C82E58" w:rsidP="008F6ADB">
      <w:pPr>
        <w:pStyle w:val="Standard"/>
        <w:rPr>
          <w:rFonts w:cs="Times New Roman"/>
          <w:sz w:val="28"/>
          <w:szCs w:val="28"/>
          <w:u w:val="single"/>
          <w:lang w:val="pl-PL" w:bidi="he-IL"/>
        </w:rPr>
      </w:pPr>
      <w:r w:rsidRPr="009342E8">
        <w:rPr>
          <w:rFonts w:cs="Times New Roman"/>
          <w:sz w:val="28"/>
          <w:szCs w:val="28"/>
          <w:u w:val="single"/>
          <w:lang w:val="pl-PL" w:bidi="he-IL"/>
        </w:rPr>
        <w:lastRenderedPageBreak/>
        <w:t xml:space="preserve">Ocenę </w:t>
      </w:r>
      <w:r w:rsidRPr="009342E8">
        <w:rPr>
          <w:rFonts w:cs="Times New Roman"/>
          <w:b/>
          <w:sz w:val="28"/>
          <w:szCs w:val="28"/>
          <w:u w:val="single"/>
          <w:lang w:val="pl-PL" w:bidi="he-IL"/>
        </w:rPr>
        <w:t>dostateczną</w:t>
      </w:r>
      <w:r w:rsidRPr="009342E8">
        <w:rPr>
          <w:rFonts w:cs="Times New Roman"/>
          <w:sz w:val="28"/>
          <w:szCs w:val="28"/>
          <w:u w:val="single"/>
          <w:lang w:val="pl-PL" w:bidi="he-IL"/>
        </w:rPr>
        <w:t xml:space="preserve"> otrzymuje uczeń, który:</w:t>
      </w:r>
    </w:p>
    <w:p w:rsidR="009342E8" w:rsidRPr="009342E8" w:rsidRDefault="009342E8" w:rsidP="008F6ADB">
      <w:pPr>
        <w:pStyle w:val="Standard"/>
        <w:rPr>
          <w:sz w:val="28"/>
          <w:szCs w:val="28"/>
          <w:lang w:val="pl-PL"/>
        </w:rPr>
      </w:pPr>
    </w:p>
    <w:p w:rsidR="009C10E9" w:rsidRPr="009342E8" w:rsidRDefault="00C82E58" w:rsidP="008F6ADB">
      <w:pPr>
        <w:pStyle w:val="Standard"/>
        <w:numPr>
          <w:ilvl w:val="0"/>
          <w:numId w:val="14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opanował w stopniu dostatecznym wiadomości i</w:t>
      </w:r>
      <w:r w:rsidRPr="008F6ADB">
        <w:rPr>
          <w:rFonts w:cs="Times New Roman"/>
          <w:i/>
          <w:w w:val="200"/>
          <w:lang w:val="pl-PL" w:bidi="he-IL"/>
        </w:rPr>
        <w:t xml:space="preserve"> </w:t>
      </w:r>
      <w:r w:rsidRPr="008F6ADB">
        <w:rPr>
          <w:rFonts w:cs="Times New Roman"/>
          <w:i/>
          <w:lang w:val="pl-PL" w:bidi="he-IL"/>
        </w:rPr>
        <w:t xml:space="preserve">umiejętności określone programem kl. </w:t>
      </w:r>
      <w:r w:rsidRPr="009342E8">
        <w:rPr>
          <w:rFonts w:cs="Times New Roman"/>
          <w:i/>
          <w:lang w:val="pl-PL" w:bidi="he-IL"/>
        </w:rPr>
        <w:t>VI</w:t>
      </w:r>
      <w:r w:rsidR="00616418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sprawnie wykonuje wielodziałaniowe przykłady w zbiorze liczb wymiernych stosując reguły</w:t>
      </w:r>
      <w:r w:rsidR="00616418">
        <w:rPr>
          <w:rFonts w:cs="Times New Roman"/>
          <w:i/>
          <w:lang w:val="pl-PL" w:bidi="he-IL"/>
        </w:rPr>
        <w:t xml:space="preserve"> kolejności wykonywania działań;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iCs/>
          <w:lang w:val="pl-PL"/>
        </w:rPr>
        <w:t>umie  zapisywać  liczby wymiernej  w postaci rozwinięcia dziesiętnego</w:t>
      </w:r>
      <w:r w:rsidR="00616418">
        <w:rPr>
          <w:rFonts w:cs="Times New Roman"/>
          <w:i/>
          <w:iCs/>
          <w:lang w:val="pl-P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 xml:space="preserve">umie zaokrąglać liczby do danego </w:t>
      </w:r>
      <w:r w:rsidR="00616418">
        <w:rPr>
          <w:rFonts w:cs="Times New Roman"/>
          <w:i/>
          <w:lang w:val="pl-PL"/>
        </w:rPr>
        <w:t>rzędu i szacować wyniki działań;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zaznaczać na osi liczbowej liczby spe</w:t>
      </w:r>
      <w:r w:rsidR="009342E8">
        <w:rPr>
          <w:rFonts w:cs="Times New Roman"/>
          <w:i/>
          <w:lang w:val="pl-PL"/>
        </w:rPr>
        <w:t>ł</w:t>
      </w:r>
      <w:r w:rsidR="00616418">
        <w:rPr>
          <w:rFonts w:cs="Times New Roman"/>
          <w:i/>
          <w:lang w:val="pl-PL"/>
        </w:rPr>
        <w:t>niające nierówność;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</w:rPr>
      </w:pPr>
      <w:r w:rsidRPr="00D31895">
        <w:rPr>
          <w:rFonts w:cs="Times New Roman"/>
          <w:i/>
          <w:lang w:val="pl-PL"/>
        </w:rPr>
        <w:t>potrafi zapisać nierówność</w:t>
      </w:r>
      <w:r w:rsidR="00616418">
        <w:rPr>
          <w:rFonts w:cs="Times New Roman"/>
          <w:i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obliczyć odległość m</w:t>
      </w:r>
      <w:r w:rsidR="00616418">
        <w:rPr>
          <w:rFonts w:cs="Times New Roman"/>
          <w:i/>
          <w:lang w:val="pl-PL"/>
        </w:rPr>
        <w:t>iędzy liczbami na osi liczbowej;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stosować podstawowe obliczenia procentowe i rozwiązywa</w:t>
      </w:r>
      <w:r w:rsidR="00616418">
        <w:rPr>
          <w:rFonts w:cs="Times New Roman"/>
          <w:i/>
          <w:lang w:val="pl-PL"/>
        </w:rPr>
        <w:t>ć zadania związane                    z procentami;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obliczyć brakujące k</w:t>
      </w:r>
      <w:r w:rsidR="00616418">
        <w:rPr>
          <w:rFonts w:cs="Times New Roman"/>
          <w:i/>
          <w:lang w:val="pl-PL"/>
        </w:rPr>
        <w:t>ąty w trójkątach i czworokątach;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potr</w:t>
      </w:r>
      <w:r w:rsidR="00616418">
        <w:rPr>
          <w:rFonts w:cs="Times New Roman"/>
          <w:i/>
          <w:lang w:val="pl-PL"/>
        </w:rPr>
        <w:t>afi podzielić odcinek na połowy;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zna warunek</w:t>
      </w:r>
      <w:r w:rsidR="00616418">
        <w:rPr>
          <w:rFonts w:cs="Times New Roman"/>
          <w:i/>
          <w:lang w:val="pl-PL"/>
        </w:rPr>
        <w:t xml:space="preserve"> współliniowości trzech punktów;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narysować wielokąty w układzie współrzędnych i obliczyć dłu</w:t>
      </w:r>
      <w:r w:rsidR="00616418">
        <w:rPr>
          <w:rFonts w:cs="Times New Roman"/>
          <w:i/>
          <w:lang w:val="pl-PL"/>
        </w:rPr>
        <w:t>gości boków równoległych do osi;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budować i odczytywać wyrażenia algebraiczne ora</w:t>
      </w:r>
      <w:r w:rsidR="00616418">
        <w:rPr>
          <w:rFonts w:cs="Times New Roman"/>
          <w:i/>
          <w:lang w:val="pl-PL"/>
        </w:rPr>
        <w:t>z obliczać ich wartość liczbową;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wykonywać podstawowe dzi</w:t>
      </w:r>
      <w:r w:rsidR="00616418">
        <w:rPr>
          <w:rFonts w:cs="Times New Roman"/>
          <w:i/>
          <w:lang w:val="pl-PL"/>
        </w:rPr>
        <w:t>ałania na sumach algebraicznych;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zna rodzaje równań i rozwiązuje je po przekształceniu w</w:t>
      </w:r>
      <w:r w:rsidR="00616418">
        <w:rPr>
          <w:rFonts w:cs="Times New Roman"/>
          <w:i/>
          <w:lang w:val="pl-PL"/>
        </w:rPr>
        <w:t>yrażeń algebraicznych;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potrafi zapisać zadanie w postaci równania równ</w:t>
      </w:r>
      <w:r w:rsidR="00616418">
        <w:rPr>
          <w:rFonts w:cs="Times New Roman"/>
          <w:i/>
          <w:lang w:val="pl-PL"/>
        </w:rPr>
        <w:t>ież proste zadania z procentami;</w:t>
      </w:r>
    </w:p>
    <w:p w:rsidR="009C10E9" w:rsidRPr="008F6ADB" w:rsidRDefault="00D31895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</w:rPr>
      </w:pPr>
      <w:r w:rsidRPr="00D31895">
        <w:rPr>
          <w:rFonts w:cs="Times New Roman"/>
          <w:i/>
          <w:lang w:val="pl-PL"/>
        </w:rPr>
        <w:t xml:space="preserve">przekształca </w:t>
      </w:r>
      <w:r w:rsidR="00C82E58" w:rsidRPr="00D31895">
        <w:rPr>
          <w:rFonts w:cs="Times New Roman"/>
          <w:i/>
          <w:lang w:val="pl-PL"/>
        </w:rPr>
        <w:t>proste wzory</w:t>
      </w:r>
      <w:r w:rsidR="00616418">
        <w:rPr>
          <w:rFonts w:cs="Times New Roman"/>
          <w:i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wykonuje proste działania na potę</w:t>
      </w:r>
      <w:r w:rsidR="00616418">
        <w:rPr>
          <w:rFonts w:cs="Times New Roman"/>
          <w:i/>
          <w:lang w:val="pl-PL"/>
        </w:rPr>
        <w:t>gach stosując odpowiednie wzory;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 xml:space="preserve">potrafi </w:t>
      </w:r>
      <w:r w:rsidR="009342E8">
        <w:rPr>
          <w:rFonts w:cs="Times New Roman"/>
          <w:i/>
          <w:lang w:val="pl-PL"/>
        </w:rPr>
        <w:t xml:space="preserve">zapisywać liczby za pomocą </w:t>
      </w:r>
      <w:r w:rsidR="00616418">
        <w:rPr>
          <w:rFonts w:cs="Times New Roman"/>
          <w:i/>
          <w:lang w:val="pl-PL"/>
        </w:rPr>
        <w:t>notacji wykładniczej;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oszacować wartość wyra</w:t>
      </w:r>
      <w:r w:rsidR="00616418">
        <w:rPr>
          <w:rFonts w:cs="Times New Roman"/>
          <w:i/>
          <w:lang w:val="pl-PL"/>
        </w:rPr>
        <w:t>żenia zawierającego pierwiastki;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wyłączyć czynnik przed znak pierwi</w:t>
      </w:r>
      <w:r w:rsidR="00616418">
        <w:rPr>
          <w:rFonts w:cs="Times New Roman"/>
          <w:i/>
          <w:lang w:val="pl-PL"/>
        </w:rPr>
        <w:t>astka i włączyć pod pierwiastek;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stosuje w</w:t>
      </w:r>
      <w:r w:rsidR="00616418">
        <w:rPr>
          <w:rFonts w:cs="Times New Roman"/>
          <w:i/>
          <w:lang w:val="pl-PL"/>
        </w:rPr>
        <w:t>zory na obliczanie pierwiastków;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samodzielnie rozwiązuje proste zadania tekstowe z</w:t>
      </w:r>
      <w:r w:rsidR="00616418">
        <w:rPr>
          <w:rFonts w:cs="Times New Roman"/>
          <w:i/>
          <w:lang w:val="pl-PL" w:bidi="he-IL"/>
        </w:rPr>
        <w:t xml:space="preserve"> wykorzystaniem poznanej wiedzy;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potrafi narysować siatkę i spo</w:t>
      </w:r>
      <w:r w:rsidR="00616418">
        <w:rPr>
          <w:rFonts w:cs="Times New Roman"/>
          <w:i/>
          <w:lang w:val="pl-PL" w:bidi="he-IL"/>
        </w:rPr>
        <w:t>rządzić rysunek graniastosłupa;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potrafi zamieniać jednos</w:t>
      </w:r>
      <w:r w:rsidR="00616418">
        <w:rPr>
          <w:rFonts w:cs="Times New Roman"/>
          <w:i/>
          <w:lang w:val="pl-PL" w:bidi="he-IL"/>
        </w:rPr>
        <w:t>tki masy, długości i  objętości;</w:t>
      </w:r>
    </w:p>
    <w:p w:rsidR="009C10E9" w:rsidRPr="008F6ADB" w:rsidRDefault="00D31895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bidi="he-IL"/>
        </w:rPr>
      </w:pPr>
      <w:r w:rsidRPr="00D31895">
        <w:rPr>
          <w:rFonts w:cs="Times New Roman"/>
          <w:i/>
          <w:lang w:val="pl-PL" w:bidi="he-IL"/>
        </w:rPr>
        <w:t xml:space="preserve">poprawnie </w:t>
      </w:r>
      <w:r w:rsidR="00C82E58" w:rsidRPr="00D31895">
        <w:rPr>
          <w:rFonts w:cs="Times New Roman"/>
          <w:i/>
          <w:lang w:val="pl-PL" w:bidi="he-IL"/>
        </w:rPr>
        <w:t>odrabia zadania domowe</w:t>
      </w:r>
      <w:r w:rsidR="00616418">
        <w:rPr>
          <w:rFonts w:cs="Times New Roman"/>
          <w:i/>
          <w:lang w:bidi="he-IL"/>
        </w:rPr>
        <w:t>;</w:t>
      </w:r>
    </w:p>
    <w:p w:rsidR="009C10E9" w:rsidRPr="008F6ADB" w:rsidRDefault="00D31895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bidi="he-IL"/>
        </w:rPr>
      </w:pPr>
      <w:r w:rsidRPr="00D31895">
        <w:rPr>
          <w:rFonts w:cs="Times New Roman"/>
          <w:i/>
          <w:lang w:val="pl-PL" w:bidi="he-IL"/>
        </w:rPr>
        <w:t xml:space="preserve">umie </w:t>
      </w:r>
      <w:r w:rsidR="00C82E58" w:rsidRPr="00D31895">
        <w:rPr>
          <w:rFonts w:cs="Times New Roman"/>
          <w:i/>
          <w:lang w:val="pl-PL" w:bidi="he-IL"/>
        </w:rPr>
        <w:t>obliczyć średnią arytmetyczną</w:t>
      </w:r>
      <w:r w:rsidR="00616418">
        <w:rPr>
          <w:rFonts w:cs="Times New Roman"/>
          <w:i/>
          <w:lang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potrafi zebrać ,</w:t>
      </w:r>
      <w:r w:rsidR="00616418">
        <w:rPr>
          <w:rFonts w:cs="Times New Roman"/>
          <w:i/>
          <w:lang w:val="pl-PL" w:bidi="he-IL"/>
        </w:rPr>
        <w:t xml:space="preserve"> opracować i zaprezentować dane;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spełnia warunki uzyskania oceny dopuszczającej.</w:t>
      </w:r>
    </w:p>
    <w:p w:rsidR="00BE7A62" w:rsidRPr="008F6ADB" w:rsidRDefault="00BE7A62" w:rsidP="008F6ADB">
      <w:pPr>
        <w:pStyle w:val="Standard"/>
        <w:rPr>
          <w:rFonts w:cs="Times New Roman"/>
          <w:u w:val="single"/>
          <w:lang w:val="pl-PL" w:bidi="he-IL"/>
        </w:rPr>
      </w:pPr>
    </w:p>
    <w:p w:rsidR="00BE7A62" w:rsidRPr="009342E8" w:rsidRDefault="00BE7A62" w:rsidP="008F6ADB">
      <w:pPr>
        <w:pStyle w:val="Standard"/>
        <w:rPr>
          <w:sz w:val="28"/>
          <w:szCs w:val="28"/>
          <w:lang w:val="pl-PL"/>
        </w:rPr>
      </w:pPr>
      <w:r w:rsidRPr="009342E8">
        <w:rPr>
          <w:rFonts w:cs="Times New Roman"/>
          <w:sz w:val="28"/>
          <w:szCs w:val="28"/>
          <w:u w:val="single"/>
          <w:lang w:val="pl-PL" w:bidi="he-IL"/>
        </w:rPr>
        <w:t xml:space="preserve">Ocenę </w:t>
      </w:r>
      <w:r w:rsidRPr="009342E8">
        <w:rPr>
          <w:rFonts w:cs="Times New Roman"/>
          <w:b/>
          <w:sz w:val="28"/>
          <w:szCs w:val="28"/>
          <w:u w:val="single"/>
          <w:lang w:val="pl-PL" w:bidi="he-IL"/>
        </w:rPr>
        <w:t>dobrą</w:t>
      </w:r>
      <w:r w:rsidRPr="009342E8">
        <w:rPr>
          <w:rFonts w:cs="Times New Roman"/>
          <w:sz w:val="28"/>
          <w:szCs w:val="28"/>
          <w:u w:val="single"/>
          <w:lang w:val="pl-PL" w:bidi="he-IL"/>
        </w:rPr>
        <w:t xml:space="preserve"> otrzymuje uczeń, który:</w:t>
      </w:r>
    </w:p>
    <w:p w:rsidR="00BE7A62" w:rsidRPr="009342E8" w:rsidRDefault="00BE7A62" w:rsidP="008F6ADB">
      <w:pPr>
        <w:pStyle w:val="Standard"/>
        <w:tabs>
          <w:tab w:val="left" w:pos="720"/>
        </w:tabs>
        <w:ind w:left="360"/>
        <w:rPr>
          <w:sz w:val="28"/>
          <w:szCs w:val="28"/>
          <w:lang w:val="pl-PL"/>
        </w:rPr>
      </w:pP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opanował w stopniu dobrym wiadomości i umiejętności określone programem kl. VI</w:t>
      </w:r>
      <w:r w:rsidR="00616418">
        <w:rPr>
          <w:rFonts w:cs="Times New Roman"/>
          <w:i/>
          <w:lang w:val="pl-PL" w:bidi="he-I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szacować wartości wyrażeń arytmetycznych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zapisywać wyrażenia arytmetyczne i tworzyć je na podstawie treści zadania oraz obliczać ich wartość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zna pojęcie promila i potrafi zamieniać ułamki i procenty na promile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wykonywać obliczenia procentowe i stosować je do rozwiązywania zadań tekstowych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9342E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>
        <w:rPr>
          <w:rFonts w:cs="Times New Roman"/>
          <w:i/>
          <w:lang w:val="pl-PL"/>
        </w:rPr>
        <w:t>umie obliczać odległ</w:t>
      </w:r>
      <w:r w:rsidR="00C82E58" w:rsidRPr="008F6ADB">
        <w:rPr>
          <w:rFonts w:cs="Times New Roman"/>
          <w:i/>
          <w:lang w:val="pl-PL"/>
        </w:rPr>
        <w:t>ość punktu od prostej i pomiędzy prostym</w:t>
      </w:r>
      <w:r w:rsidR="00616418">
        <w:rPr>
          <w:rFonts w:cs="Times New Roman"/>
          <w:i/>
          <w:lang w:val="pl-PL"/>
        </w:rPr>
        <w:t>i;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rozwiązywać zadania tek</w:t>
      </w:r>
      <w:r w:rsidR="00616418">
        <w:rPr>
          <w:rFonts w:cs="Times New Roman"/>
          <w:i/>
          <w:lang w:val="pl-PL"/>
        </w:rPr>
        <w:t>stowe związane z obliczaniem pól</w:t>
      </w:r>
      <w:r w:rsidRPr="008F6ADB">
        <w:rPr>
          <w:rFonts w:cs="Times New Roman"/>
          <w:i/>
          <w:lang w:val="pl-PL"/>
        </w:rPr>
        <w:t xml:space="preserve"> wiel</w:t>
      </w:r>
      <w:r w:rsidR="009342E8">
        <w:rPr>
          <w:rFonts w:cs="Times New Roman"/>
          <w:i/>
          <w:lang w:val="pl-PL"/>
        </w:rPr>
        <w:t>okątów także w układzie współrzę</w:t>
      </w:r>
      <w:r w:rsidRPr="008F6ADB">
        <w:rPr>
          <w:rFonts w:cs="Times New Roman"/>
          <w:i/>
          <w:lang w:val="pl-PL"/>
        </w:rPr>
        <w:t>dnych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D31895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D31895">
        <w:rPr>
          <w:rFonts w:cs="Times New Roman"/>
          <w:i/>
          <w:lang w:val="pl-PL"/>
        </w:rPr>
        <w:t xml:space="preserve">umie </w:t>
      </w:r>
      <w:r w:rsidR="00C82E58" w:rsidRPr="00D31895">
        <w:rPr>
          <w:rFonts w:cs="Times New Roman"/>
          <w:i/>
          <w:lang w:val="pl-PL"/>
        </w:rPr>
        <w:t>mnożyć sumy algebraiczne</w:t>
      </w:r>
      <w:r w:rsidR="00616418">
        <w:rPr>
          <w:rFonts w:cs="Times New Roman"/>
          <w:i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potrafi zapisać treść zadania w postaci równania i je rozwiąza</w:t>
      </w:r>
      <w:r w:rsidR="00616418">
        <w:rPr>
          <w:rFonts w:cs="Times New Roman"/>
          <w:i/>
          <w:lang w:val="pl-PL"/>
        </w:rPr>
        <w:t>ć;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zapisać liczbą w postaci iloczynu potęg liczb pierwszych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potrafi stosować notację wykładniczą w praktyce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 xml:space="preserve">umie szacować wartość wyrażenia arytmetycznego </w:t>
      </w:r>
      <w:r w:rsidR="00616418">
        <w:rPr>
          <w:rFonts w:cs="Times New Roman"/>
          <w:i/>
          <w:lang w:val="pl-PL"/>
        </w:rPr>
        <w:t>zawierają</w:t>
      </w:r>
      <w:r w:rsidR="00616418" w:rsidRPr="008F6ADB">
        <w:rPr>
          <w:rFonts w:cs="Times New Roman"/>
          <w:i/>
          <w:lang w:val="pl-PL"/>
        </w:rPr>
        <w:t xml:space="preserve">cego </w:t>
      </w:r>
      <w:r w:rsidRPr="008F6ADB">
        <w:rPr>
          <w:rFonts w:cs="Times New Roman"/>
          <w:i/>
          <w:lang w:val="pl-PL"/>
        </w:rPr>
        <w:t>pierwiastki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oszacow</w:t>
      </w:r>
      <w:r w:rsidR="00616418">
        <w:rPr>
          <w:rFonts w:cs="Times New Roman"/>
          <w:i/>
          <w:lang w:val="pl-PL"/>
        </w:rPr>
        <w:t>a</w:t>
      </w:r>
      <w:r w:rsidRPr="008F6ADB">
        <w:rPr>
          <w:rFonts w:cs="Times New Roman"/>
          <w:i/>
          <w:lang w:val="pl-PL"/>
        </w:rPr>
        <w:t>ć liczbę niewymierną i porównywać liczby niewymierne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lastRenderedPageBreak/>
        <w:t>umie zastosować wzory do obliczania pierwiastka z iloczynu i ilorazu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obliczać średnią arytmetyczną i rozwiązywać zadania z nią związane</w:t>
      </w:r>
      <w:r w:rsidR="00616418">
        <w:rPr>
          <w:rFonts w:cs="Times New Roman"/>
          <w:i/>
          <w:lang w:val="pl-P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/>
        </w:rPr>
        <w:t>umie oblicz</w:t>
      </w:r>
      <w:r w:rsidR="00616418">
        <w:rPr>
          <w:rFonts w:cs="Times New Roman"/>
          <w:i/>
          <w:lang w:val="pl-PL"/>
        </w:rPr>
        <w:t>ać prawdopodobieństwo zdarzenia;</w:t>
      </w:r>
      <w:r w:rsidRPr="008F6ADB">
        <w:rPr>
          <w:rFonts w:cs="Times New Roman"/>
          <w:i/>
          <w:lang w:val="pl-PL" w:bidi="he-IL"/>
        </w:rPr>
        <w:tab/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rozumie pojęcia matematyczne</w:t>
      </w:r>
      <w:r w:rsidR="00616418">
        <w:rPr>
          <w:rFonts w:cs="Times New Roman"/>
          <w:i/>
          <w:lang w:val="pl-PL" w:bidi="he-I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bierze udział w lekcji</w:t>
      </w:r>
      <w:r w:rsidR="00616418">
        <w:rPr>
          <w:rFonts w:cs="Times New Roman"/>
          <w:i/>
          <w:lang w:val="pl-PL" w:bidi="he-IL"/>
        </w:rPr>
        <w:t>;</w:t>
      </w:r>
    </w:p>
    <w:p w:rsidR="00BE7A62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systematycznie odrabia zadania domowe</w:t>
      </w:r>
      <w:r w:rsidR="00616418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spełnia warunki uzyskania oceny dostatecznej.</w:t>
      </w:r>
    </w:p>
    <w:p w:rsidR="009C10E9" w:rsidRPr="008F6ADB" w:rsidRDefault="009C10E9" w:rsidP="008F6ADB">
      <w:pPr>
        <w:pStyle w:val="Standard"/>
        <w:ind w:left="284"/>
        <w:rPr>
          <w:rFonts w:cs="Times New Roman"/>
          <w:i/>
          <w:lang w:val="pl-PL" w:bidi="he-IL"/>
        </w:rPr>
      </w:pPr>
    </w:p>
    <w:p w:rsidR="009C10E9" w:rsidRDefault="00C82E58" w:rsidP="008F6ADB">
      <w:pPr>
        <w:pStyle w:val="Standard"/>
        <w:rPr>
          <w:rFonts w:cs="Times New Roman"/>
          <w:sz w:val="28"/>
          <w:szCs w:val="28"/>
          <w:u w:val="single"/>
          <w:lang w:val="pl-PL"/>
        </w:rPr>
      </w:pPr>
      <w:r w:rsidRPr="009342E8">
        <w:rPr>
          <w:rFonts w:cs="Times New Roman"/>
          <w:sz w:val="28"/>
          <w:szCs w:val="28"/>
          <w:u w:val="single"/>
          <w:lang w:val="pl-PL"/>
        </w:rPr>
        <w:t xml:space="preserve">Ocenę </w:t>
      </w:r>
      <w:r w:rsidRPr="009342E8">
        <w:rPr>
          <w:rFonts w:cs="Times New Roman"/>
          <w:b/>
          <w:sz w:val="28"/>
          <w:szCs w:val="28"/>
          <w:u w:val="single"/>
          <w:lang w:val="pl-PL"/>
        </w:rPr>
        <w:t>bardzo</w:t>
      </w:r>
      <w:r w:rsidRPr="009342E8">
        <w:rPr>
          <w:rFonts w:cs="Times New Roman"/>
          <w:sz w:val="28"/>
          <w:szCs w:val="28"/>
          <w:u w:val="single"/>
          <w:lang w:val="pl-PL"/>
        </w:rPr>
        <w:t xml:space="preserve"> </w:t>
      </w:r>
      <w:r w:rsidRPr="009342E8">
        <w:rPr>
          <w:rFonts w:cs="Times New Roman"/>
          <w:b/>
          <w:sz w:val="28"/>
          <w:szCs w:val="28"/>
          <w:u w:val="single"/>
          <w:lang w:val="pl-PL"/>
        </w:rPr>
        <w:t>dobrą</w:t>
      </w:r>
      <w:r w:rsidRPr="009342E8">
        <w:rPr>
          <w:rFonts w:cs="Times New Roman"/>
          <w:sz w:val="28"/>
          <w:szCs w:val="28"/>
          <w:u w:val="single"/>
          <w:lang w:val="pl-PL"/>
        </w:rPr>
        <w:t xml:space="preserve"> otrzymuje uczeń, który:</w:t>
      </w:r>
    </w:p>
    <w:p w:rsidR="009342E8" w:rsidRPr="009342E8" w:rsidRDefault="009342E8" w:rsidP="008F6ADB">
      <w:pPr>
        <w:pStyle w:val="Standard"/>
        <w:rPr>
          <w:sz w:val="28"/>
          <w:szCs w:val="28"/>
          <w:lang w:val="pl-PL"/>
        </w:rPr>
      </w:pPr>
    </w:p>
    <w:p w:rsidR="009C10E9" w:rsidRPr="008F6ADB" w:rsidRDefault="00C82E58" w:rsidP="008F6ADB">
      <w:pPr>
        <w:pStyle w:val="Standard"/>
        <w:numPr>
          <w:ilvl w:val="0"/>
          <w:numId w:val="16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opanował w stopniu bardzo dobrym wiadomości i umiejętnoś</w:t>
      </w:r>
      <w:r w:rsidR="00616418">
        <w:rPr>
          <w:rFonts w:cs="Times New Roman"/>
          <w:i/>
          <w:lang w:val="pl-PL" w:bidi="he-IL"/>
        </w:rPr>
        <w:t>ci objęte programem w klasie VI;</w:t>
      </w:r>
    </w:p>
    <w:p w:rsidR="009C10E9" w:rsidRPr="008F6ADB" w:rsidRDefault="00C82E58" w:rsidP="008F6ADB">
      <w:pPr>
        <w:pStyle w:val="Standard"/>
        <w:numPr>
          <w:ilvl w:val="0"/>
          <w:numId w:val="7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bezbłędnie wykonuje obliczenia w zbiorze liczb wymiernych stosując reguły kolejności </w:t>
      </w:r>
      <w:r w:rsidR="00616418">
        <w:rPr>
          <w:rFonts w:cs="Times New Roman"/>
          <w:i/>
          <w:lang w:val="pl-PL" w:bidi="he-IL"/>
        </w:rPr>
        <w:t>wykonywania działań;</w:t>
      </w:r>
    </w:p>
    <w:p w:rsidR="009C10E9" w:rsidRPr="008F6ADB" w:rsidRDefault="00C82E58" w:rsidP="008F6ADB">
      <w:pPr>
        <w:pStyle w:val="Standard"/>
        <w:numPr>
          <w:ilvl w:val="0"/>
          <w:numId w:val="7"/>
        </w:numPr>
        <w:ind w:left="284" w:hanging="284"/>
        <w:rPr>
          <w:lang w:val="pl-PL"/>
        </w:rPr>
      </w:pPr>
      <w:r w:rsidRPr="008F6ADB">
        <w:rPr>
          <w:rFonts w:cs="Times New Roman"/>
          <w:i/>
          <w:lang w:val="pl-PL" w:bidi="he-IL"/>
        </w:rPr>
        <w:t>wykorzystuje zdobytą wiedzę do rozwiązywania zadań tekstowych o podwyższonym stopniu trudności</w:t>
      </w:r>
      <w:r w:rsidR="00616418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17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znaleźć liczby znajdujące się w określonej odległości  n</w:t>
      </w:r>
      <w:r w:rsidR="00616418">
        <w:rPr>
          <w:rFonts w:cs="Times New Roman"/>
          <w:i/>
          <w:lang w:val="pl-PL"/>
        </w:rPr>
        <w:t>a osi liczbowej od danej liczby;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obliczać wartość wyrażenia po przekszta</w:t>
      </w:r>
      <w:r w:rsidR="00616418">
        <w:rPr>
          <w:rFonts w:cs="Times New Roman"/>
          <w:i/>
          <w:lang w:val="pl-PL"/>
        </w:rPr>
        <w:t>łceniu dla zmiennych wymiernych;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stosować działania na sumach algebraicznych do</w:t>
      </w:r>
      <w:r w:rsidR="00616418">
        <w:rPr>
          <w:rFonts w:cs="Times New Roman"/>
          <w:i/>
          <w:lang w:val="pl-PL"/>
        </w:rPr>
        <w:t xml:space="preserve"> rozwiązywania zadań tekstowych;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</w:t>
      </w:r>
      <w:r w:rsidR="00616418">
        <w:rPr>
          <w:rFonts w:cs="Times New Roman"/>
          <w:i/>
          <w:lang w:val="pl-PL"/>
        </w:rPr>
        <w:t>e przekształcać wzory w tym fizy</w:t>
      </w:r>
      <w:r w:rsidRPr="008F6ADB">
        <w:rPr>
          <w:rFonts w:cs="Times New Roman"/>
          <w:i/>
          <w:lang w:val="pl-PL"/>
        </w:rPr>
        <w:t>c</w:t>
      </w:r>
      <w:r w:rsidR="00616418">
        <w:rPr>
          <w:rFonts w:cs="Times New Roman"/>
          <w:i/>
          <w:lang w:val="pl-PL"/>
        </w:rPr>
        <w:t>zne i geometryczne;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obliczać wartość wyrażenia arytmetycznego zawierającego potęgi i pierwiastki stosując poznane wzory</w:t>
      </w:r>
      <w:r w:rsidR="00616418">
        <w:rPr>
          <w:rFonts w:cs="Times New Roman"/>
          <w:i/>
          <w:lang w:val="pl-P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rFonts w:cs="Times New Roman"/>
          <w:i/>
          <w:lang w:val="pl-PL"/>
        </w:rPr>
      </w:pPr>
      <w:r w:rsidRPr="008F6ADB">
        <w:rPr>
          <w:rFonts w:cs="Times New Roman"/>
          <w:i/>
          <w:lang w:val="pl-PL"/>
        </w:rPr>
        <w:t>umie rozwiązywać zadania tekstowe z</w:t>
      </w:r>
      <w:r w:rsidR="00296B0F">
        <w:rPr>
          <w:rFonts w:cs="Times New Roman"/>
          <w:i/>
          <w:lang w:val="pl-PL"/>
        </w:rPr>
        <w:t>awierające potęgi i pierwiastki;</w:t>
      </w:r>
    </w:p>
    <w:p w:rsidR="009C10E9" w:rsidRPr="008F6ADB" w:rsidRDefault="00C82E58" w:rsidP="008F6ADB">
      <w:pPr>
        <w:pStyle w:val="Standard"/>
        <w:numPr>
          <w:ilvl w:val="0"/>
          <w:numId w:val="8"/>
        </w:numPr>
        <w:ind w:left="284" w:hanging="284"/>
        <w:rPr>
          <w:lang w:val="pl-PL"/>
        </w:rPr>
      </w:pPr>
      <w:r w:rsidRPr="008F6ADB">
        <w:rPr>
          <w:rFonts w:cs="Times New Roman"/>
          <w:i/>
          <w:lang w:val="pl-PL"/>
        </w:rPr>
        <w:t>umie zastosować notację wykładniczą do zamiany jednostek</w:t>
      </w:r>
      <w:r w:rsidR="00296B0F">
        <w:rPr>
          <w:rFonts w:cs="Times New Roman"/>
          <w:i/>
          <w:lang w:val="pl-P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18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samodzielni</w:t>
      </w:r>
      <w:r w:rsidR="00296B0F">
        <w:rPr>
          <w:rFonts w:cs="Times New Roman"/>
          <w:i/>
          <w:lang w:val="pl-PL" w:bidi="he-IL"/>
        </w:rPr>
        <w:t>e i poprawnie formułuje wnioski;</w:t>
      </w:r>
    </w:p>
    <w:p w:rsidR="009C10E9" w:rsidRPr="008F6ADB" w:rsidRDefault="00C82E58" w:rsidP="008F6ADB">
      <w:pPr>
        <w:pStyle w:val="Standard"/>
        <w:numPr>
          <w:ilvl w:val="0"/>
          <w:numId w:val="9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precyzyjnie posłu</w:t>
      </w:r>
      <w:r w:rsidR="00296B0F">
        <w:rPr>
          <w:rFonts w:cs="Times New Roman"/>
          <w:i/>
          <w:lang w:val="pl-PL" w:bidi="he-IL"/>
        </w:rPr>
        <w:t>guje się językiem matematycznym;</w:t>
      </w:r>
    </w:p>
    <w:p w:rsidR="009C10E9" w:rsidRPr="008F6ADB" w:rsidRDefault="00C82E58" w:rsidP="008F6ADB">
      <w:pPr>
        <w:pStyle w:val="Standard"/>
        <w:numPr>
          <w:ilvl w:val="0"/>
          <w:numId w:val="9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bierz</w:t>
      </w:r>
      <w:r w:rsidR="00296B0F">
        <w:rPr>
          <w:rFonts w:cs="Times New Roman"/>
          <w:i/>
          <w:lang w:val="pl-PL" w:bidi="he-IL"/>
        </w:rPr>
        <w:t>e aktywny udział na lekcji;</w:t>
      </w:r>
    </w:p>
    <w:p w:rsidR="009C10E9" w:rsidRPr="008F6ADB" w:rsidRDefault="00C82E58" w:rsidP="008F6ADB">
      <w:pPr>
        <w:pStyle w:val="Standard"/>
        <w:numPr>
          <w:ilvl w:val="0"/>
          <w:numId w:val="9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bezbłędnie i systema</w:t>
      </w:r>
      <w:r w:rsidR="00296B0F">
        <w:rPr>
          <w:rFonts w:cs="Times New Roman"/>
          <w:i/>
          <w:lang w:val="pl-PL" w:bidi="he-IL"/>
        </w:rPr>
        <w:t>tycznie wykonuje zadania domowe;</w:t>
      </w:r>
    </w:p>
    <w:p w:rsidR="009C10E9" w:rsidRPr="008F6ADB" w:rsidRDefault="00C82E58" w:rsidP="008F6ADB">
      <w:pPr>
        <w:pStyle w:val="Standard"/>
        <w:numPr>
          <w:ilvl w:val="0"/>
          <w:numId w:val="9"/>
        </w:numPr>
        <w:ind w:left="284" w:hanging="284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spełnia warunki uzyskania oceny dobrej.</w:t>
      </w:r>
    </w:p>
    <w:p w:rsidR="009C10E9" w:rsidRPr="008F6ADB" w:rsidRDefault="009C10E9" w:rsidP="008F6ADB">
      <w:pPr>
        <w:pStyle w:val="Standard"/>
        <w:ind w:left="284"/>
        <w:rPr>
          <w:rFonts w:cs="Times New Roman"/>
          <w:i/>
          <w:lang w:val="pl-PL" w:bidi="he-IL"/>
        </w:rPr>
      </w:pPr>
    </w:p>
    <w:p w:rsidR="009C10E9" w:rsidRPr="008F6ADB" w:rsidRDefault="009C10E9" w:rsidP="008F6ADB">
      <w:pPr>
        <w:pStyle w:val="Standard"/>
        <w:rPr>
          <w:rFonts w:cs="Times New Roman"/>
          <w:u w:val="single"/>
          <w:lang w:val="pl-PL"/>
        </w:rPr>
      </w:pPr>
    </w:p>
    <w:p w:rsidR="009C10E9" w:rsidRDefault="00C82E58" w:rsidP="008F6ADB">
      <w:pPr>
        <w:pStyle w:val="Standard"/>
        <w:rPr>
          <w:rFonts w:cs="Times New Roman"/>
          <w:u w:val="single"/>
          <w:lang w:val="pl-PL"/>
        </w:rPr>
      </w:pPr>
      <w:r w:rsidRPr="008F6ADB">
        <w:rPr>
          <w:rFonts w:cs="Times New Roman"/>
          <w:u w:val="single"/>
          <w:lang w:val="pl-PL"/>
        </w:rPr>
        <w:t xml:space="preserve">Ocenę </w:t>
      </w:r>
      <w:r w:rsidRPr="008F6ADB">
        <w:rPr>
          <w:rFonts w:cs="Times New Roman"/>
          <w:b/>
          <w:u w:val="single"/>
          <w:lang w:val="pl-PL"/>
        </w:rPr>
        <w:t>celującą</w:t>
      </w:r>
      <w:r w:rsidRPr="008F6ADB">
        <w:rPr>
          <w:rFonts w:cs="Times New Roman"/>
          <w:u w:val="single"/>
          <w:lang w:val="pl-PL"/>
        </w:rPr>
        <w:t xml:space="preserve"> otrzymuje uczeń, który:</w:t>
      </w:r>
    </w:p>
    <w:p w:rsidR="00296B0F" w:rsidRPr="008F6ADB" w:rsidRDefault="00296B0F" w:rsidP="008F6ADB">
      <w:pPr>
        <w:pStyle w:val="Standard"/>
        <w:rPr>
          <w:lang w:val="pl-PL"/>
        </w:rPr>
      </w:pPr>
    </w:p>
    <w:p w:rsidR="009C10E9" w:rsidRPr="008F6ADB" w:rsidRDefault="00C82E58" w:rsidP="008F6ADB">
      <w:pPr>
        <w:pStyle w:val="Standard"/>
        <w:numPr>
          <w:ilvl w:val="0"/>
          <w:numId w:val="19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 xml:space="preserve">osiąga sukcesy </w:t>
      </w:r>
      <w:r w:rsidRPr="008F6ADB">
        <w:rPr>
          <w:rFonts w:cs="Times New Roman"/>
          <w:i/>
          <w:w w:val="107"/>
          <w:lang w:val="pl-PL" w:bidi="he-IL"/>
        </w:rPr>
        <w:t xml:space="preserve">w </w:t>
      </w:r>
      <w:r w:rsidRPr="008F6ADB">
        <w:rPr>
          <w:rFonts w:cs="Times New Roman"/>
          <w:i/>
          <w:lang w:val="pl-PL" w:bidi="he-IL"/>
        </w:rPr>
        <w:t>konkursach matematycznych</w:t>
      </w:r>
      <w:r w:rsidR="00296B0F">
        <w:rPr>
          <w:rFonts w:cs="Times New Roman"/>
          <w:i/>
          <w:lang w:val="pl-PL" w:bidi="he-IL"/>
        </w:rPr>
        <w:t>;</w:t>
      </w:r>
    </w:p>
    <w:p w:rsidR="009C10E9" w:rsidRPr="008F6ADB" w:rsidRDefault="00C82E58" w:rsidP="008F6ADB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 xml:space="preserve">opanował wiadomości i umiejętności wykraczające </w:t>
      </w:r>
      <w:r w:rsidR="00296B0F">
        <w:rPr>
          <w:rFonts w:cs="Times New Roman"/>
          <w:i/>
          <w:lang w:val="pl-PL" w:bidi="he-IL"/>
        </w:rPr>
        <w:t>poza program klasy VII;</w:t>
      </w:r>
    </w:p>
    <w:p w:rsidR="009C10E9" w:rsidRPr="008F6ADB" w:rsidRDefault="00C82E58" w:rsidP="008F6ADB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rozwija samodzielnie zdolności</w:t>
      </w:r>
      <w:r w:rsidR="00296B0F">
        <w:rPr>
          <w:rFonts w:cs="Times New Roman"/>
          <w:i/>
          <w:lang w:val="pl-PL" w:bidi="he-IL"/>
        </w:rPr>
        <w:t xml:space="preserve"> i zainteresowania matematyczne;</w:t>
      </w:r>
    </w:p>
    <w:p w:rsidR="009C10E9" w:rsidRPr="008F6ADB" w:rsidRDefault="00C82E58" w:rsidP="008F6ADB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>rozwiązuje zadania dodatk</w:t>
      </w:r>
      <w:r w:rsidR="00296B0F">
        <w:rPr>
          <w:rFonts w:cs="Times New Roman"/>
          <w:i/>
          <w:lang w:val="pl-PL" w:bidi="he-IL"/>
        </w:rPr>
        <w:t>owe wykraczające poza program podczas lekcji</w:t>
      </w:r>
      <w:r w:rsidRPr="008F6ADB">
        <w:rPr>
          <w:rFonts w:cs="Times New Roman"/>
          <w:i/>
          <w:lang w:val="pl-PL" w:bidi="he-IL"/>
        </w:rPr>
        <w:t xml:space="preserve"> i</w:t>
      </w:r>
      <w:r w:rsidR="00296B0F">
        <w:rPr>
          <w:rFonts w:cs="Times New Roman"/>
          <w:i/>
          <w:w w:val="200"/>
          <w:lang w:val="pl-PL" w:bidi="he-IL"/>
        </w:rPr>
        <w:t xml:space="preserve"> </w:t>
      </w:r>
      <w:r w:rsidR="00296B0F">
        <w:rPr>
          <w:rFonts w:cs="Times New Roman"/>
          <w:i/>
          <w:lang w:val="pl-PL" w:bidi="he-IL"/>
        </w:rPr>
        <w:t>prac klasowych;</w:t>
      </w:r>
    </w:p>
    <w:p w:rsidR="009C10E9" w:rsidRPr="008F6ADB" w:rsidRDefault="00C82E58" w:rsidP="008F6ADB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rPr>
          <w:lang w:val="pl-PL"/>
        </w:rPr>
      </w:pPr>
      <w:r w:rsidRPr="008F6ADB">
        <w:rPr>
          <w:rFonts w:cs="Times New Roman"/>
          <w:i/>
          <w:lang w:val="pl-PL" w:bidi="he-IL"/>
        </w:rPr>
        <w:t xml:space="preserve">rozwiązuje </w:t>
      </w:r>
      <w:r w:rsidR="00296B0F">
        <w:rPr>
          <w:rFonts w:cs="Times New Roman"/>
          <w:i/>
          <w:lang w:val="pl-PL" w:bidi="he-IL"/>
        </w:rPr>
        <w:t>łamigłówki i zadania problemowe;</w:t>
      </w:r>
      <w:r w:rsidRPr="008F6ADB">
        <w:rPr>
          <w:rFonts w:cs="Times New Roman"/>
          <w:i/>
          <w:lang w:val="pl-PL" w:bidi="he-IL"/>
        </w:rPr>
        <w:t xml:space="preserve"> </w:t>
      </w:r>
      <w:r w:rsidRPr="008F6ADB">
        <w:rPr>
          <w:rFonts w:cs="Times New Roman"/>
          <w:i/>
          <w:lang w:val="pl-PL" w:bidi="he-IL"/>
        </w:rPr>
        <w:tab/>
      </w:r>
    </w:p>
    <w:p w:rsidR="009C10E9" w:rsidRPr="008F6ADB" w:rsidRDefault="00C82E58" w:rsidP="008F6ADB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rPr>
          <w:rFonts w:cs="Times New Roman"/>
          <w:i/>
          <w:lang w:val="pl-PL" w:bidi="he-IL"/>
        </w:rPr>
      </w:pPr>
      <w:r w:rsidRPr="008F6ADB">
        <w:rPr>
          <w:rFonts w:cs="Times New Roman"/>
          <w:i/>
          <w:lang w:val="pl-PL" w:bidi="he-IL"/>
        </w:rPr>
        <w:t>spełnia warunki uzyskania oceny bardzo dobrej.</w:t>
      </w:r>
    </w:p>
    <w:p w:rsidR="009C10E9" w:rsidRPr="008F6ADB" w:rsidRDefault="009C10E9" w:rsidP="008F6ADB">
      <w:pPr>
        <w:pStyle w:val="Standard"/>
        <w:rPr>
          <w:rFonts w:cs="Times New Roman"/>
          <w:i/>
          <w:lang w:val="pl-PL" w:bidi="he-IL"/>
        </w:rPr>
      </w:pPr>
    </w:p>
    <w:p w:rsidR="009C10E9" w:rsidRPr="008F6ADB" w:rsidRDefault="009C10E9" w:rsidP="008F6ADB">
      <w:pPr>
        <w:pStyle w:val="Akapitzlist"/>
        <w:ind w:left="0"/>
        <w:rPr>
          <w:rFonts w:cs="Times New Roman"/>
          <w:lang w:val="pl-PL"/>
        </w:rPr>
      </w:pPr>
    </w:p>
    <w:sectPr w:rsidR="009C10E9" w:rsidRPr="008F6ADB" w:rsidSect="009C1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E6" w:rsidRDefault="00E549E6" w:rsidP="009C10E9">
      <w:r>
        <w:separator/>
      </w:r>
    </w:p>
  </w:endnote>
  <w:endnote w:type="continuationSeparator" w:id="0">
    <w:p w:rsidR="00E549E6" w:rsidRDefault="00E549E6" w:rsidP="009C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E6" w:rsidRDefault="00E549E6" w:rsidP="009C10E9">
      <w:r w:rsidRPr="009C10E9">
        <w:rPr>
          <w:color w:val="000000"/>
        </w:rPr>
        <w:separator/>
      </w:r>
    </w:p>
  </w:footnote>
  <w:footnote w:type="continuationSeparator" w:id="0">
    <w:p w:rsidR="00E549E6" w:rsidRDefault="00E549E6" w:rsidP="009C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1F1"/>
    <w:multiLevelType w:val="multilevel"/>
    <w:tmpl w:val="8544F51A"/>
    <w:styleLink w:val="WW8Num16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48597F"/>
    <w:multiLevelType w:val="multilevel"/>
    <w:tmpl w:val="5BB20DF6"/>
    <w:styleLink w:val="WW8Num15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A91800"/>
    <w:multiLevelType w:val="multilevel"/>
    <w:tmpl w:val="E51056F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114853"/>
    <w:multiLevelType w:val="multilevel"/>
    <w:tmpl w:val="A612AD6A"/>
    <w:styleLink w:val="WW8Num8"/>
    <w:lvl w:ilvl="0">
      <w:numFmt w:val="bullet"/>
      <w:lvlText w:val="−"/>
      <w:lvlJc w:val="left"/>
      <w:rPr>
        <w:rFonts w:ascii="Times New Roman" w:hAnsi="Times New Roman" w:cs="Times New Roman"/>
        <w:w w:val="168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D842BB8"/>
    <w:multiLevelType w:val="multilevel"/>
    <w:tmpl w:val="E3D4E298"/>
    <w:styleLink w:val="WW8Num11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A80398"/>
    <w:multiLevelType w:val="multilevel"/>
    <w:tmpl w:val="F71EFDEA"/>
    <w:styleLink w:val="WW8Num17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4D6996"/>
    <w:multiLevelType w:val="multilevel"/>
    <w:tmpl w:val="EFE2631A"/>
    <w:styleLink w:val="WW8Num14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A97F49"/>
    <w:multiLevelType w:val="multilevel"/>
    <w:tmpl w:val="DCD46C18"/>
    <w:styleLink w:val="WW8Num22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F6137FA"/>
    <w:multiLevelType w:val="multilevel"/>
    <w:tmpl w:val="6902DF3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8509C9"/>
    <w:multiLevelType w:val="multilevel"/>
    <w:tmpl w:val="082E1E30"/>
    <w:styleLink w:val="WW8Num9"/>
    <w:lvl w:ilvl="0">
      <w:numFmt w:val="bullet"/>
      <w:lvlText w:val="−"/>
      <w:lvlJc w:val="left"/>
      <w:rPr>
        <w:rFonts w:ascii="Times New Roman" w:hAnsi="Times New Roman" w:cs="Times New Roman"/>
        <w:w w:val="50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8AD6498"/>
    <w:multiLevelType w:val="multilevel"/>
    <w:tmpl w:val="D3F64524"/>
    <w:styleLink w:val="WW8Num21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44"/>
        <w:lang w:bidi="he-I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E9"/>
    <w:rsid w:val="00044AD2"/>
    <w:rsid w:val="00064839"/>
    <w:rsid w:val="001477CD"/>
    <w:rsid w:val="00296B0F"/>
    <w:rsid w:val="005966E0"/>
    <w:rsid w:val="00616418"/>
    <w:rsid w:val="007B1A40"/>
    <w:rsid w:val="008F6ADB"/>
    <w:rsid w:val="009342E8"/>
    <w:rsid w:val="009C10E9"/>
    <w:rsid w:val="00A57425"/>
    <w:rsid w:val="00BD7BE0"/>
    <w:rsid w:val="00BE7A62"/>
    <w:rsid w:val="00C82E58"/>
    <w:rsid w:val="00CE4B6D"/>
    <w:rsid w:val="00D16EA5"/>
    <w:rsid w:val="00D31895"/>
    <w:rsid w:val="00E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10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0E9"/>
    <w:pPr>
      <w:suppressAutoHyphens/>
    </w:pPr>
  </w:style>
  <w:style w:type="paragraph" w:customStyle="1" w:styleId="Heading">
    <w:name w:val="Heading"/>
    <w:basedOn w:val="Standard"/>
    <w:next w:val="Textbody"/>
    <w:rsid w:val="009C10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10E9"/>
    <w:pPr>
      <w:spacing w:after="120"/>
    </w:pPr>
  </w:style>
  <w:style w:type="paragraph" w:styleId="Lista">
    <w:name w:val="List"/>
    <w:basedOn w:val="Textbody"/>
    <w:rsid w:val="009C10E9"/>
  </w:style>
  <w:style w:type="paragraph" w:customStyle="1" w:styleId="Caption">
    <w:name w:val="Caption"/>
    <w:basedOn w:val="Standard"/>
    <w:rsid w:val="009C1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0E9"/>
    <w:pPr>
      <w:suppressLineNumbers/>
    </w:pPr>
  </w:style>
  <w:style w:type="paragraph" w:styleId="Akapitzlist">
    <w:name w:val="List Paragraph"/>
    <w:basedOn w:val="Standard"/>
    <w:rsid w:val="009C10E9"/>
    <w:pPr>
      <w:spacing w:after="200"/>
      <w:ind w:left="720"/>
    </w:pPr>
  </w:style>
  <w:style w:type="paragraph" w:customStyle="1" w:styleId="Default">
    <w:name w:val="Default"/>
    <w:rsid w:val="009C10E9"/>
    <w:pPr>
      <w:suppressAutoHyphens/>
    </w:pPr>
    <w:rPr>
      <w:rFonts w:ascii="0" w:hAnsi="0"/>
      <w:color w:val="000000"/>
    </w:rPr>
  </w:style>
  <w:style w:type="character" w:customStyle="1" w:styleId="WW8Num7z0">
    <w:name w:val="WW8Num7z0"/>
    <w:rsid w:val="009C10E9"/>
    <w:rPr>
      <w:rFonts w:ascii="Symbol" w:hAnsi="Symbol" w:cs="Symbol"/>
    </w:rPr>
  </w:style>
  <w:style w:type="character" w:customStyle="1" w:styleId="WW8Num17z0">
    <w:name w:val="WW8Num17z0"/>
    <w:rsid w:val="009C10E9"/>
    <w:rPr>
      <w:rFonts w:ascii="Times New Roman" w:hAnsi="Times New Roman" w:cs="Times New Roman"/>
      <w:sz w:val="24"/>
      <w:szCs w:val="44"/>
      <w:lang w:bidi="he-IL"/>
    </w:rPr>
  </w:style>
  <w:style w:type="character" w:customStyle="1" w:styleId="WW8Num14z0">
    <w:name w:val="WW8Num14z0"/>
    <w:rsid w:val="009C10E9"/>
    <w:rPr>
      <w:rFonts w:ascii="Times New Roman" w:hAnsi="Times New Roman" w:cs="Times New Roman"/>
      <w:sz w:val="24"/>
      <w:szCs w:val="44"/>
    </w:rPr>
  </w:style>
  <w:style w:type="character" w:customStyle="1" w:styleId="WW8Num15z0">
    <w:name w:val="WW8Num15z0"/>
    <w:rsid w:val="009C10E9"/>
    <w:rPr>
      <w:rFonts w:ascii="Times New Roman" w:hAnsi="Times New Roman" w:cs="Times New Roman"/>
      <w:sz w:val="24"/>
      <w:szCs w:val="44"/>
      <w:lang w:bidi="he-IL"/>
    </w:rPr>
  </w:style>
  <w:style w:type="character" w:customStyle="1" w:styleId="WW8Num21z0">
    <w:name w:val="WW8Num21z0"/>
    <w:rsid w:val="009C10E9"/>
    <w:rPr>
      <w:rFonts w:ascii="Times New Roman" w:hAnsi="Times New Roman" w:cs="Times New Roman"/>
      <w:sz w:val="24"/>
      <w:szCs w:val="44"/>
      <w:lang w:bidi="he-IL"/>
    </w:rPr>
  </w:style>
  <w:style w:type="character" w:customStyle="1" w:styleId="WW8Num9z0">
    <w:name w:val="WW8Num9z0"/>
    <w:rsid w:val="009C10E9"/>
    <w:rPr>
      <w:rFonts w:ascii="Times New Roman" w:hAnsi="Times New Roman" w:cs="Times New Roman"/>
      <w:w w:val="50"/>
      <w:sz w:val="24"/>
      <w:szCs w:val="44"/>
      <w:lang w:bidi="he-IL"/>
    </w:rPr>
  </w:style>
  <w:style w:type="character" w:customStyle="1" w:styleId="WW8Num11z0">
    <w:name w:val="WW8Num11z0"/>
    <w:rsid w:val="009C10E9"/>
    <w:rPr>
      <w:rFonts w:ascii="Times New Roman" w:hAnsi="Times New Roman" w:cs="Times New Roman"/>
      <w:sz w:val="24"/>
      <w:szCs w:val="44"/>
    </w:rPr>
  </w:style>
  <w:style w:type="character" w:customStyle="1" w:styleId="WW8Num22z0">
    <w:name w:val="WW8Num22z0"/>
    <w:rsid w:val="009C10E9"/>
    <w:rPr>
      <w:rFonts w:ascii="Times New Roman" w:hAnsi="Times New Roman" w:cs="Times New Roman"/>
      <w:sz w:val="24"/>
      <w:szCs w:val="44"/>
    </w:rPr>
  </w:style>
  <w:style w:type="character" w:customStyle="1" w:styleId="WW8Num16z0">
    <w:name w:val="WW8Num16z0"/>
    <w:rsid w:val="009C10E9"/>
    <w:rPr>
      <w:rFonts w:ascii="Times New Roman" w:hAnsi="Times New Roman" w:cs="Times New Roman"/>
      <w:sz w:val="24"/>
      <w:szCs w:val="44"/>
      <w:lang w:bidi="he-IL"/>
    </w:rPr>
  </w:style>
  <w:style w:type="character" w:customStyle="1" w:styleId="WW8Num8z0">
    <w:name w:val="WW8Num8z0"/>
    <w:rsid w:val="009C10E9"/>
    <w:rPr>
      <w:rFonts w:ascii="Times New Roman" w:hAnsi="Times New Roman" w:cs="Times New Roman"/>
      <w:w w:val="168"/>
      <w:sz w:val="24"/>
      <w:szCs w:val="44"/>
      <w:lang w:bidi="he-IL"/>
    </w:rPr>
  </w:style>
  <w:style w:type="character" w:customStyle="1" w:styleId="NumberingSymbols">
    <w:name w:val="Numbering Symbols"/>
    <w:rsid w:val="009C10E9"/>
  </w:style>
  <w:style w:type="numbering" w:customStyle="1" w:styleId="WW8Num7">
    <w:name w:val="WW8Num7"/>
    <w:basedOn w:val="Bezlisty"/>
    <w:rsid w:val="009C10E9"/>
    <w:pPr>
      <w:numPr>
        <w:numId w:val="1"/>
      </w:numPr>
    </w:pPr>
  </w:style>
  <w:style w:type="numbering" w:customStyle="1" w:styleId="WW8Num17">
    <w:name w:val="WW8Num17"/>
    <w:basedOn w:val="Bezlisty"/>
    <w:rsid w:val="009C10E9"/>
    <w:pPr>
      <w:numPr>
        <w:numId w:val="2"/>
      </w:numPr>
    </w:pPr>
  </w:style>
  <w:style w:type="numbering" w:customStyle="1" w:styleId="WW8Num14">
    <w:name w:val="WW8Num14"/>
    <w:basedOn w:val="Bezlisty"/>
    <w:rsid w:val="009C10E9"/>
    <w:pPr>
      <w:numPr>
        <w:numId w:val="3"/>
      </w:numPr>
    </w:pPr>
  </w:style>
  <w:style w:type="numbering" w:customStyle="1" w:styleId="WW8Num15">
    <w:name w:val="WW8Num15"/>
    <w:basedOn w:val="Bezlisty"/>
    <w:rsid w:val="009C10E9"/>
    <w:pPr>
      <w:numPr>
        <w:numId w:val="4"/>
      </w:numPr>
    </w:pPr>
  </w:style>
  <w:style w:type="numbering" w:customStyle="1" w:styleId="WW8Num21">
    <w:name w:val="WW8Num21"/>
    <w:basedOn w:val="Bezlisty"/>
    <w:rsid w:val="009C10E9"/>
    <w:pPr>
      <w:numPr>
        <w:numId w:val="5"/>
      </w:numPr>
    </w:pPr>
  </w:style>
  <w:style w:type="numbering" w:customStyle="1" w:styleId="WW8Num9">
    <w:name w:val="WW8Num9"/>
    <w:basedOn w:val="Bezlisty"/>
    <w:rsid w:val="009C10E9"/>
    <w:pPr>
      <w:numPr>
        <w:numId w:val="6"/>
      </w:numPr>
    </w:pPr>
  </w:style>
  <w:style w:type="numbering" w:customStyle="1" w:styleId="WW8Num11">
    <w:name w:val="WW8Num11"/>
    <w:basedOn w:val="Bezlisty"/>
    <w:rsid w:val="009C10E9"/>
    <w:pPr>
      <w:numPr>
        <w:numId w:val="7"/>
      </w:numPr>
    </w:pPr>
  </w:style>
  <w:style w:type="numbering" w:customStyle="1" w:styleId="WW8Num22">
    <w:name w:val="WW8Num22"/>
    <w:basedOn w:val="Bezlisty"/>
    <w:rsid w:val="009C10E9"/>
    <w:pPr>
      <w:numPr>
        <w:numId w:val="8"/>
      </w:numPr>
    </w:pPr>
  </w:style>
  <w:style w:type="numbering" w:customStyle="1" w:styleId="WW8Num16">
    <w:name w:val="WW8Num16"/>
    <w:basedOn w:val="Bezlisty"/>
    <w:rsid w:val="009C10E9"/>
    <w:pPr>
      <w:numPr>
        <w:numId w:val="9"/>
      </w:numPr>
    </w:pPr>
  </w:style>
  <w:style w:type="numbering" w:customStyle="1" w:styleId="WW8Num8">
    <w:name w:val="WW8Num8"/>
    <w:basedOn w:val="Bezlisty"/>
    <w:rsid w:val="009C10E9"/>
    <w:pPr>
      <w:numPr>
        <w:numId w:val="10"/>
      </w:numPr>
    </w:pPr>
  </w:style>
  <w:style w:type="numbering" w:customStyle="1" w:styleId="WWNum1">
    <w:name w:val="WWNum1"/>
    <w:basedOn w:val="Bezlisty"/>
    <w:rsid w:val="009C10E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Grochowalski</dc:creator>
  <cp:lastModifiedBy>Artur</cp:lastModifiedBy>
  <cp:revision>8</cp:revision>
  <dcterms:created xsi:type="dcterms:W3CDTF">2017-09-17T19:53:00Z</dcterms:created>
  <dcterms:modified xsi:type="dcterms:W3CDTF">2017-09-18T19:09:00Z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